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AF1BD">
      <w:pPr>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附件</w:t>
      </w:r>
    </w:p>
    <w:p w14:paraId="0A66AEE8">
      <w:pPr>
        <w:jc w:val="center"/>
        <w:rPr>
          <w:rFonts w:hint="eastAsia"/>
          <w:b/>
          <w:bCs/>
          <w:sz w:val="44"/>
          <w:szCs w:val="44"/>
        </w:rPr>
      </w:pPr>
    </w:p>
    <w:p w14:paraId="0B902249">
      <w:pPr>
        <w:jc w:val="center"/>
        <w:rPr>
          <w:rFonts w:hint="eastAsia"/>
          <w:b/>
          <w:bCs/>
          <w:sz w:val="44"/>
          <w:szCs w:val="44"/>
        </w:rPr>
      </w:pPr>
      <w:bookmarkStart w:id="0" w:name="_GoBack"/>
      <w:r>
        <w:rPr>
          <w:rFonts w:hint="eastAsia"/>
          <w:b/>
          <w:bCs/>
          <w:sz w:val="44"/>
          <w:szCs w:val="44"/>
        </w:rPr>
        <w:t>景德镇市城市管理执法</w:t>
      </w:r>
      <w:r>
        <w:rPr>
          <w:rFonts w:hint="eastAsia"/>
          <w:b/>
          <w:bCs/>
          <w:sz w:val="44"/>
          <w:szCs w:val="44"/>
          <w:lang w:eastAsia="zh-CN"/>
        </w:rPr>
        <w:t>协管员</w:t>
      </w:r>
      <w:r>
        <w:rPr>
          <w:rFonts w:hint="eastAsia"/>
          <w:b/>
          <w:bCs/>
          <w:sz w:val="44"/>
          <w:szCs w:val="44"/>
        </w:rPr>
        <w:t>管理办法</w:t>
      </w:r>
    </w:p>
    <w:p w14:paraId="3678789C">
      <w:pPr>
        <w:jc w:val="center"/>
        <w:rPr>
          <w:rFonts w:hint="eastAsia" w:eastAsiaTheme="minorEastAsia"/>
          <w:b/>
          <w:bCs/>
          <w:sz w:val="44"/>
          <w:szCs w:val="44"/>
          <w:lang w:eastAsia="zh-CN"/>
        </w:rPr>
      </w:pPr>
      <w:r>
        <w:rPr>
          <w:rFonts w:hint="eastAsia"/>
          <w:b/>
          <w:bCs/>
          <w:sz w:val="44"/>
          <w:szCs w:val="44"/>
          <w:lang w:eastAsia="zh-CN"/>
        </w:rPr>
        <w:t>（</w:t>
      </w:r>
      <w:r>
        <w:rPr>
          <w:rFonts w:hint="eastAsia"/>
          <w:b/>
          <w:bCs/>
          <w:sz w:val="44"/>
          <w:szCs w:val="44"/>
          <w:lang w:val="en-US" w:eastAsia="zh-CN"/>
        </w:rPr>
        <w:t>征求意见稿</w:t>
      </w:r>
      <w:r>
        <w:rPr>
          <w:rFonts w:hint="eastAsia"/>
          <w:b/>
          <w:bCs/>
          <w:sz w:val="44"/>
          <w:szCs w:val="44"/>
          <w:lang w:eastAsia="zh-CN"/>
        </w:rPr>
        <w:t>）</w:t>
      </w:r>
    </w:p>
    <w:bookmarkEnd w:id="0"/>
    <w:p w14:paraId="3C0969EF">
      <w:pPr>
        <w:rPr>
          <w:rFonts w:hint="eastAsia"/>
        </w:rPr>
      </w:pPr>
    </w:p>
    <w:p w14:paraId="7A649221">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第一章　总则</w:t>
      </w:r>
    </w:p>
    <w:p w14:paraId="766850B2">
      <w:pPr>
        <w:rPr>
          <w:rFonts w:hint="eastAsia" w:ascii="仿宋" w:hAnsi="仿宋" w:eastAsia="仿宋" w:cs="仿宋"/>
          <w:sz w:val="32"/>
          <w:szCs w:val="32"/>
        </w:rPr>
      </w:pPr>
    </w:p>
    <w:p w14:paraId="1D3A5D81">
      <w:pPr>
        <w:ind w:firstLine="640" w:firstLineChars="200"/>
        <w:rPr>
          <w:rFonts w:hint="eastAsia" w:ascii="仿宋" w:hAnsi="仿宋" w:eastAsia="仿宋" w:cs="仿宋"/>
          <w:sz w:val="32"/>
          <w:szCs w:val="32"/>
        </w:rPr>
      </w:pPr>
      <w:r>
        <w:rPr>
          <w:rFonts w:hint="eastAsia" w:ascii="黑体" w:hAnsi="黑体" w:eastAsia="黑体" w:cs="黑体"/>
          <w:sz w:val="32"/>
          <w:szCs w:val="32"/>
        </w:rPr>
        <w:t>第一条</w:t>
      </w:r>
      <w:r>
        <w:rPr>
          <w:rFonts w:hint="eastAsia" w:ascii="黑体" w:hAnsi="黑体" w:eastAsia="黑体" w:cs="黑体"/>
          <w:sz w:val="32"/>
          <w:szCs w:val="32"/>
          <w:lang w:val="en-US"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为加强城市管理执法</w:t>
      </w:r>
      <w:r>
        <w:rPr>
          <w:rFonts w:hint="eastAsia" w:ascii="仿宋" w:hAnsi="仿宋" w:eastAsia="仿宋" w:cs="仿宋"/>
          <w:sz w:val="32"/>
          <w:szCs w:val="32"/>
          <w:lang w:eastAsia="zh-CN"/>
        </w:rPr>
        <w:t>协管员</w:t>
      </w:r>
      <w:r>
        <w:rPr>
          <w:rFonts w:hint="eastAsia" w:ascii="仿宋" w:hAnsi="仿宋" w:eastAsia="仿宋" w:cs="仿宋"/>
          <w:sz w:val="32"/>
          <w:szCs w:val="32"/>
        </w:rPr>
        <w:t>管理，规范执法辅助行为，保障</w:t>
      </w:r>
      <w:r>
        <w:rPr>
          <w:rFonts w:hint="eastAsia" w:ascii="仿宋" w:hAnsi="仿宋" w:eastAsia="仿宋" w:cs="仿宋"/>
          <w:sz w:val="32"/>
          <w:szCs w:val="32"/>
          <w:lang w:eastAsia="zh-CN"/>
        </w:rPr>
        <w:t>协管员</w:t>
      </w:r>
      <w:r>
        <w:rPr>
          <w:rFonts w:hint="eastAsia" w:ascii="仿宋" w:hAnsi="仿宋" w:eastAsia="仿宋" w:cs="仿宋"/>
          <w:sz w:val="32"/>
          <w:szCs w:val="32"/>
        </w:rPr>
        <w:t>合法权益，促进严格规范公正文明执法，根据《城市管理执法办法》《江西省城市管理行政执法监督暂行办法》《江西省城市管理执法行为规范（试行）》等有关规定，结合本市实际，制定本办法。</w:t>
      </w:r>
    </w:p>
    <w:p w14:paraId="472483F9">
      <w:pPr>
        <w:ind w:firstLine="640" w:firstLineChars="200"/>
        <w:rPr>
          <w:rFonts w:hint="eastAsia" w:ascii="仿宋" w:hAnsi="仿宋" w:eastAsia="仿宋" w:cs="仿宋"/>
          <w:sz w:val="32"/>
          <w:szCs w:val="32"/>
        </w:rPr>
      </w:pPr>
      <w:r>
        <w:rPr>
          <w:rFonts w:hint="eastAsia" w:ascii="黑体" w:hAnsi="黑体" w:eastAsia="黑体" w:cs="黑体"/>
          <w:sz w:val="32"/>
          <w:szCs w:val="32"/>
        </w:rPr>
        <w:t>第二条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本市</w:t>
      </w:r>
      <w:r>
        <w:rPr>
          <w:rFonts w:hint="eastAsia" w:ascii="仿宋" w:hAnsi="仿宋" w:eastAsia="仿宋" w:cs="仿宋"/>
          <w:sz w:val="32"/>
          <w:szCs w:val="32"/>
          <w:lang w:val="en-US" w:eastAsia="zh-CN"/>
        </w:rPr>
        <w:t>行政区域</w:t>
      </w:r>
      <w:r>
        <w:rPr>
          <w:rFonts w:hint="eastAsia" w:ascii="仿宋" w:hAnsi="仿宋" w:eastAsia="仿宋" w:cs="仿宋"/>
          <w:sz w:val="32"/>
          <w:szCs w:val="32"/>
        </w:rPr>
        <w:t>城市管理执法</w:t>
      </w:r>
      <w:r>
        <w:rPr>
          <w:rFonts w:hint="eastAsia" w:ascii="仿宋" w:hAnsi="仿宋" w:eastAsia="仿宋" w:cs="仿宋"/>
          <w:sz w:val="32"/>
          <w:szCs w:val="32"/>
          <w:lang w:eastAsia="zh-CN"/>
        </w:rPr>
        <w:t>协管员</w:t>
      </w:r>
      <w:r>
        <w:rPr>
          <w:rFonts w:hint="eastAsia" w:ascii="仿宋" w:hAnsi="仿宋" w:eastAsia="仿宋" w:cs="仿宋"/>
          <w:sz w:val="32"/>
          <w:szCs w:val="32"/>
        </w:rPr>
        <w:t>的招聘、使用、管理、监督等适用本办法。</w:t>
      </w:r>
    </w:p>
    <w:p w14:paraId="76C0E90A">
      <w:pPr>
        <w:ind w:firstLine="640" w:firstLineChars="200"/>
        <w:rPr>
          <w:rFonts w:hint="eastAsia" w:ascii="仿宋" w:hAnsi="仿宋" w:eastAsia="仿宋" w:cs="仿宋"/>
          <w:sz w:val="32"/>
          <w:szCs w:val="32"/>
        </w:rPr>
      </w:pPr>
      <w:r>
        <w:rPr>
          <w:rFonts w:hint="eastAsia" w:ascii="仿宋" w:hAnsi="仿宋" w:eastAsia="仿宋" w:cs="仿宋"/>
          <w:sz w:val="32"/>
          <w:szCs w:val="32"/>
        </w:rPr>
        <w:t>国家和省对城市管理执法</w:t>
      </w:r>
      <w:r>
        <w:rPr>
          <w:rFonts w:hint="eastAsia" w:ascii="仿宋" w:hAnsi="仿宋" w:eastAsia="仿宋" w:cs="仿宋"/>
          <w:sz w:val="32"/>
          <w:szCs w:val="32"/>
          <w:lang w:eastAsia="zh-CN"/>
        </w:rPr>
        <w:t>协管员</w:t>
      </w:r>
      <w:r>
        <w:rPr>
          <w:rFonts w:hint="eastAsia" w:ascii="仿宋" w:hAnsi="仿宋" w:eastAsia="仿宋" w:cs="仿宋"/>
          <w:sz w:val="32"/>
          <w:szCs w:val="32"/>
        </w:rPr>
        <w:t>管理另有规定的，从其规定。</w:t>
      </w:r>
    </w:p>
    <w:p w14:paraId="7338AD5B">
      <w:pPr>
        <w:ind w:firstLine="640" w:firstLineChars="200"/>
        <w:rPr>
          <w:rFonts w:hint="eastAsia" w:ascii="仿宋" w:hAnsi="仿宋" w:eastAsia="仿宋" w:cs="仿宋"/>
          <w:sz w:val="32"/>
          <w:szCs w:val="32"/>
        </w:rPr>
      </w:pPr>
      <w:r>
        <w:rPr>
          <w:rFonts w:hint="eastAsia" w:ascii="黑体" w:hAnsi="黑体" w:eastAsia="黑体" w:cs="黑体"/>
          <w:sz w:val="32"/>
          <w:szCs w:val="32"/>
        </w:rPr>
        <w:t>第三条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本办法所称城市管理执法</w:t>
      </w:r>
      <w:r>
        <w:rPr>
          <w:rFonts w:hint="eastAsia" w:ascii="仿宋" w:hAnsi="仿宋" w:eastAsia="仿宋" w:cs="仿宋"/>
          <w:sz w:val="32"/>
          <w:szCs w:val="32"/>
          <w:lang w:eastAsia="zh-CN"/>
        </w:rPr>
        <w:t>协管员</w:t>
      </w:r>
      <w:r>
        <w:rPr>
          <w:rFonts w:hint="eastAsia" w:ascii="仿宋" w:hAnsi="仿宋" w:eastAsia="仿宋" w:cs="仿宋"/>
          <w:sz w:val="32"/>
          <w:szCs w:val="32"/>
        </w:rPr>
        <w:t>（以下简称</w:t>
      </w:r>
      <w:r>
        <w:rPr>
          <w:rFonts w:hint="eastAsia" w:ascii="仿宋" w:hAnsi="仿宋" w:eastAsia="仿宋" w:cs="仿宋"/>
          <w:sz w:val="32"/>
          <w:szCs w:val="32"/>
          <w:lang w:eastAsia="zh-CN"/>
        </w:rPr>
        <w:t>协管员</w:t>
      </w:r>
      <w:r>
        <w:rPr>
          <w:rFonts w:hint="eastAsia" w:ascii="仿宋" w:hAnsi="仿宋" w:eastAsia="仿宋" w:cs="仿宋"/>
          <w:sz w:val="32"/>
          <w:szCs w:val="32"/>
        </w:rPr>
        <w:t>），是指由</w:t>
      </w:r>
      <w:r>
        <w:rPr>
          <w:rFonts w:hint="eastAsia" w:ascii="仿宋" w:hAnsi="仿宋" w:eastAsia="仿宋" w:cs="仿宋"/>
          <w:sz w:val="32"/>
          <w:szCs w:val="32"/>
          <w:lang w:val="en-US" w:eastAsia="zh-CN"/>
        </w:rPr>
        <w:t>各县（市、区）、园区</w:t>
      </w:r>
      <w:r>
        <w:rPr>
          <w:rFonts w:hint="eastAsia" w:ascii="仿宋" w:hAnsi="仿宋" w:eastAsia="仿宋" w:cs="仿宋"/>
          <w:sz w:val="32"/>
          <w:szCs w:val="32"/>
        </w:rPr>
        <w:t>城市管理部门依法招用并履行城市管理行政执法辅助职责的非在编人员。</w:t>
      </w:r>
    </w:p>
    <w:p w14:paraId="7A583BD7">
      <w:pPr>
        <w:ind w:firstLine="640" w:firstLineChars="200"/>
        <w:rPr>
          <w:rFonts w:hint="eastAsia" w:ascii="仿宋" w:hAnsi="仿宋" w:eastAsia="仿宋" w:cs="仿宋"/>
          <w:sz w:val="32"/>
          <w:szCs w:val="32"/>
        </w:rPr>
      </w:pPr>
      <w:r>
        <w:rPr>
          <w:rFonts w:hint="eastAsia" w:ascii="黑体" w:hAnsi="黑体" w:eastAsia="黑体" w:cs="黑体"/>
          <w:sz w:val="32"/>
          <w:szCs w:val="32"/>
        </w:rPr>
        <w:t>第四条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w:t>
      </w:r>
      <w:r>
        <w:rPr>
          <w:rFonts w:hint="eastAsia" w:ascii="仿宋" w:hAnsi="仿宋" w:eastAsia="仿宋" w:cs="仿宋"/>
          <w:sz w:val="32"/>
          <w:szCs w:val="32"/>
          <w:lang w:eastAsia="zh-CN"/>
        </w:rPr>
        <w:t>协管员</w:t>
      </w:r>
      <w:r>
        <w:rPr>
          <w:rFonts w:hint="eastAsia" w:ascii="仿宋" w:hAnsi="仿宋" w:eastAsia="仿宋" w:cs="仿宋"/>
          <w:sz w:val="32"/>
          <w:szCs w:val="32"/>
        </w:rPr>
        <w:t>管理遵循“谁使用、谁管理、谁负责”的原则。市城市管理局负责全市</w:t>
      </w:r>
      <w:r>
        <w:rPr>
          <w:rFonts w:hint="eastAsia" w:ascii="仿宋" w:hAnsi="仿宋" w:eastAsia="仿宋" w:cs="仿宋"/>
          <w:sz w:val="32"/>
          <w:szCs w:val="32"/>
          <w:lang w:eastAsia="zh-CN"/>
        </w:rPr>
        <w:t>协管员</w:t>
      </w:r>
      <w:r>
        <w:rPr>
          <w:rFonts w:hint="eastAsia" w:ascii="仿宋" w:hAnsi="仿宋" w:eastAsia="仿宋" w:cs="仿宋"/>
          <w:sz w:val="32"/>
          <w:szCs w:val="32"/>
        </w:rPr>
        <w:t>管理的指导监督工作；各县（市、区）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w:t>
      </w:r>
      <w:r>
        <w:rPr>
          <w:rFonts w:hint="eastAsia" w:ascii="仿宋" w:hAnsi="仿宋" w:eastAsia="仿宋" w:cs="仿宋"/>
          <w:sz w:val="32"/>
          <w:szCs w:val="32"/>
        </w:rPr>
        <w:t>城市管理部门负责本辖区内</w:t>
      </w:r>
      <w:r>
        <w:rPr>
          <w:rFonts w:hint="eastAsia" w:ascii="仿宋" w:hAnsi="仿宋" w:eastAsia="仿宋" w:cs="仿宋"/>
          <w:sz w:val="32"/>
          <w:szCs w:val="32"/>
          <w:lang w:eastAsia="zh-CN"/>
        </w:rPr>
        <w:t>协管员</w:t>
      </w:r>
      <w:r>
        <w:rPr>
          <w:rFonts w:hint="eastAsia" w:ascii="仿宋" w:hAnsi="仿宋" w:eastAsia="仿宋" w:cs="仿宋"/>
          <w:sz w:val="32"/>
          <w:szCs w:val="32"/>
        </w:rPr>
        <w:t>管理和监督等工作。</w:t>
      </w:r>
    </w:p>
    <w:p w14:paraId="3E5F974D">
      <w:pPr>
        <w:jc w:val="center"/>
        <w:rPr>
          <w:rFonts w:hint="eastAsia" w:ascii="黑体" w:hAnsi="黑体" w:eastAsia="黑体" w:cs="黑体"/>
          <w:sz w:val="32"/>
          <w:szCs w:val="32"/>
        </w:rPr>
      </w:pPr>
    </w:p>
    <w:p w14:paraId="6ECDC786">
      <w:pPr>
        <w:jc w:val="center"/>
        <w:rPr>
          <w:rFonts w:hint="eastAsia" w:ascii="仿宋" w:hAnsi="仿宋" w:eastAsia="仿宋" w:cs="仿宋"/>
          <w:sz w:val="32"/>
          <w:szCs w:val="32"/>
        </w:rPr>
      </w:pPr>
      <w:r>
        <w:rPr>
          <w:rFonts w:hint="eastAsia" w:ascii="黑体" w:hAnsi="黑体" w:eastAsia="黑体" w:cs="黑体"/>
          <w:sz w:val="32"/>
          <w:szCs w:val="32"/>
        </w:rPr>
        <w:t>第二章　招录聘用</w:t>
      </w:r>
    </w:p>
    <w:p w14:paraId="57CA8172">
      <w:pPr>
        <w:bidi w:val="0"/>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w:t>
      </w:r>
      <w:r>
        <w:rPr>
          <w:rFonts w:hint="eastAsia"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lang w:val="en-US" w:eastAsia="zh-CN"/>
        </w:rPr>
        <w:t>条</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协管员</w:t>
      </w:r>
      <w:r>
        <w:rPr>
          <w:rFonts w:hint="default" w:ascii="Times New Roman" w:hAnsi="Times New Roman" w:eastAsia="仿宋_GB2312" w:cs="Times New Roman"/>
          <w:sz w:val="32"/>
          <w:szCs w:val="32"/>
          <w:lang w:val="en-US" w:eastAsia="zh-CN"/>
        </w:rPr>
        <w:t>招聘，由</w:t>
      </w:r>
      <w:r>
        <w:rPr>
          <w:rFonts w:hint="eastAsia" w:ascii="仿宋" w:hAnsi="仿宋" w:eastAsia="仿宋" w:cs="仿宋"/>
          <w:sz w:val="32"/>
          <w:szCs w:val="32"/>
        </w:rPr>
        <w:t>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园区城市管理部门</w:t>
      </w:r>
      <w:r>
        <w:rPr>
          <w:rFonts w:hint="default" w:ascii="Times New Roman" w:hAnsi="Times New Roman" w:eastAsia="仿宋_GB2312" w:cs="Times New Roman"/>
          <w:sz w:val="32"/>
          <w:szCs w:val="32"/>
          <w:lang w:val="en-US" w:eastAsia="zh-CN"/>
        </w:rPr>
        <w:t>根据需要提出申请，征求县</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eastAsia="zh-CN"/>
        </w:rPr>
        <w:t>级机构编制、财政、人力资源社会保障等部门意见并报县（区）人民政府同意后，县（区）人力资源社会保障</w:t>
      </w:r>
      <w:r>
        <w:rPr>
          <w:rFonts w:hint="eastAsia" w:ascii="Times New Roman" w:hAnsi="Times New Roman" w:eastAsia="仿宋_GB2312" w:cs="Times New Roman"/>
          <w:sz w:val="32"/>
          <w:szCs w:val="32"/>
          <w:lang w:val="en-US" w:eastAsia="zh-CN"/>
        </w:rPr>
        <w:t>部门统一组织</w:t>
      </w:r>
      <w:r>
        <w:rPr>
          <w:rFonts w:hint="default" w:ascii="Times New Roman" w:hAnsi="Times New Roman" w:eastAsia="仿宋_GB2312" w:cs="Times New Roman"/>
          <w:sz w:val="32"/>
          <w:szCs w:val="32"/>
          <w:lang w:val="en-US" w:eastAsia="zh-CN"/>
        </w:rPr>
        <w:t>招聘</w:t>
      </w:r>
      <w:r>
        <w:rPr>
          <w:rFonts w:hint="eastAsia" w:ascii="Times New Roman" w:hAnsi="Times New Roman" w:eastAsia="仿宋_GB2312" w:cs="Times New Roman"/>
          <w:sz w:val="32"/>
          <w:szCs w:val="32"/>
          <w:lang w:val="en-US" w:eastAsia="zh-CN"/>
        </w:rPr>
        <w:t>。</w:t>
      </w:r>
    </w:p>
    <w:p w14:paraId="46F2DB6E">
      <w:pPr>
        <w:bidi w:val="0"/>
        <w:ind w:firstLine="640" w:firstLineChars="200"/>
        <w:rPr>
          <w:rFonts w:hint="default" w:ascii="Times New Roman" w:hAnsi="Times New Roman" w:eastAsia="仿宋_GB2312" w:cs="Times New Roman"/>
          <w:sz w:val="32"/>
          <w:szCs w:val="32"/>
          <w:lang w:val="en-US" w:eastAsia="zh-CN"/>
        </w:rPr>
      </w:pPr>
      <w:r>
        <w:rPr>
          <w:rFonts w:hint="eastAsia" w:ascii="仿宋" w:hAnsi="仿宋" w:eastAsia="仿宋" w:cs="仿宋"/>
          <w:sz w:val="32"/>
          <w:szCs w:val="32"/>
        </w:rPr>
        <w:t>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园区人力资源社会保障部门</w:t>
      </w:r>
      <w:r>
        <w:rPr>
          <w:rFonts w:hint="default" w:ascii="Times New Roman" w:hAnsi="Times New Roman" w:eastAsia="仿宋_GB2312" w:cs="Times New Roman"/>
          <w:sz w:val="32"/>
          <w:szCs w:val="32"/>
          <w:lang w:val="en-US" w:eastAsia="zh-CN"/>
        </w:rPr>
        <w:t>应当规范</w:t>
      </w:r>
      <w:r>
        <w:rPr>
          <w:rFonts w:hint="eastAsia" w:ascii="Times New Roman" w:hAnsi="Times New Roman" w:eastAsia="仿宋_GB2312" w:cs="Times New Roman"/>
          <w:sz w:val="32"/>
          <w:szCs w:val="32"/>
          <w:lang w:val="en-US" w:eastAsia="zh-CN"/>
        </w:rPr>
        <w:t>协管员</w:t>
      </w:r>
      <w:r>
        <w:rPr>
          <w:rFonts w:hint="default" w:ascii="Times New Roman" w:hAnsi="Times New Roman" w:eastAsia="仿宋_GB2312" w:cs="Times New Roman"/>
          <w:sz w:val="32"/>
          <w:szCs w:val="32"/>
          <w:lang w:val="en-US" w:eastAsia="zh-CN"/>
        </w:rPr>
        <w:t>招聘考试程序，执法辅助人员须经考试</w:t>
      </w:r>
      <w:r>
        <w:rPr>
          <w:rFonts w:hint="eastAsia" w:ascii="Times New Roman" w:hAnsi="Times New Roman" w:eastAsia="仿宋_GB2312" w:cs="Times New Roman"/>
          <w:sz w:val="32"/>
          <w:szCs w:val="32"/>
          <w:lang w:val="en-US" w:eastAsia="zh-CN"/>
        </w:rPr>
        <w:t>（笔试和面试）</w:t>
      </w:r>
      <w:r>
        <w:rPr>
          <w:rFonts w:hint="default" w:ascii="Times New Roman" w:hAnsi="Times New Roman" w:eastAsia="仿宋_GB2312" w:cs="Times New Roman"/>
          <w:sz w:val="32"/>
          <w:szCs w:val="32"/>
          <w:lang w:val="en-US" w:eastAsia="zh-CN"/>
        </w:rPr>
        <w:t>、政治审查</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体检合格后方可聘用。</w:t>
      </w:r>
    </w:p>
    <w:p w14:paraId="25D965CB">
      <w:pPr>
        <w:numPr>
          <w:ilvl w:val="0"/>
          <w:numId w:val="0"/>
        </w:numPr>
        <w:bidi w:val="0"/>
        <w:ind w:firstLine="640" w:firstLineChars="200"/>
        <w:rPr>
          <w:rFonts w:hint="eastAsia" w:cs="Times New Roman"/>
          <w:kern w:val="2"/>
          <w:sz w:val="32"/>
          <w:szCs w:val="32"/>
          <w:lang w:val="en-US" w:eastAsia="zh-CN" w:bidi="ar-SA"/>
        </w:rPr>
      </w:pPr>
      <w:r>
        <w:rPr>
          <w:rFonts w:hint="eastAsia" w:ascii="黑体" w:hAnsi="黑体" w:eastAsia="黑体" w:cs="黑体"/>
          <w:kern w:val="2"/>
          <w:sz w:val="32"/>
          <w:szCs w:val="32"/>
          <w:lang w:val="en-US" w:eastAsia="zh-CN" w:bidi="ar-SA"/>
        </w:rPr>
        <w:t xml:space="preserve">第六条 </w:t>
      </w:r>
      <w:r>
        <w:rPr>
          <w:rFonts w:hint="eastAsia" w:ascii="Times New Roman" w:hAnsi="Times New Roman" w:eastAsia="仿宋_GB2312" w:cs="Times New Roman"/>
          <w:kern w:val="2"/>
          <w:sz w:val="32"/>
          <w:szCs w:val="32"/>
          <w:lang w:val="en-US" w:eastAsia="zh-CN" w:bidi="ar-SA"/>
        </w:rPr>
        <w:t xml:space="preserve"> 协管员薪资由基本工资、绩效工资及津贴补贴构成</w:t>
      </w:r>
      <w:r>
        <w:rPr>
          <w:rFonts w:hint="eastAsia"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确保基本工资不低于景德镇市当年最低工资标准的2倍；薪资标准每2年结合景德镇最低工资标准、财政承受能力统一评估调整；另外薪资随在岗工龄逐年微调提升，发生岗位变动（如内勤换为外勤），次月调整对应津贴；享受高温补贴、节假日福利、年终考核奖励与制式服装保障，执行合同制管理。协管员入职后，</w:t>
      </w:r>
      <w:r>
        <w:rPr>
          <w:rFonts w:hint="eastAsia" w:ascii="仿宋" w:hAnsi="仿宋" w:eastAsia="仿宋" w:cs="仿宋"/>
          <w:sz w:val="32"/>
          <w:szCs w:val="32"/>
        </w:rPr>
        <w:t>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园区城市管理部门应</w:t>
      </w:r>
      <w:r>
        <w:rPr>
          <w:rFonts w:hint="eastAsia" w:ascii="Times New Roman" w:hAnsi="Times New Roman" w:eastAsia="仿宋_GB2312" w:cs="Times New Roman"/>
          <w:kern w:val="2"/>
          <w:sz w:val="32"/>
          <w:szCs w:val="32"/>
          <w:lang w:val="en-US" w:eastAsia="zh-CN" w:bidi="ar-SA"/>
        </w:rPr>
        <w:t>及时、足额为其缴纳五险一金。以上相关经费纳入单位年度部门预算，实行专款专用</w:t>
      </w:r>
      <w:r>
        <w:rPr>
          <w:rFonts w:hint="eastAsia" w:cs="Times New Roman"/>
          <w:kern w:val="2"/>
          <w:sz w:val="32"/>
          <w:szCs w:val="32"/>
          <w:lang w:val="en-US" w:eastAsia="zh-CN" w:bidi="ar-SA"/>
        </w:rPr>
        <w:t>，</w:t>
      </w:r>
      <w:r>
        <w:rPr>
          <w:rFonts w:hint="eastAsia" w:ascii="仿宋" w:hAnsi="仿宋" w:eastAsia="仿宋" w:cs="仿宋"/>
          <w:sz w:val="32"/>
          <w:szCs w:val="32"/>
        </w:rPr>
        <w:t>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w:t>
      </w:r>
      <w:r>
        <w:rPr>
          <w:rFonts w:hint="eastAsia" w:ascii="Times New Roman" w:hAnsi="Times New Roman" w:eastAsia="仿宋_GB2312" w:cs="Times New Roman"/>
          <w:kern w:val="2"/>
          <w:sz w:val="32"/>
          <w:szCs w:val="32"/>
          <w:lang w:val="en-US" w:eastAsia="zh-CN" w:bidi="ar-SA"/>
        </w:rPr>
        <w:t>财政部门核定预算执行</w:t>
      </w:r>
      <w:r>
        <w:rPr>
          <w:rFonts w:hint="eastAsia" w:cs="Times New Roman"/>
          <w:kern w:val="2"/>
          <w:sz w:val="32"/>
          <w:szCs w:val="32"/>
          <w:lang w:val="en-US" w:eastAsia="zh-CN" w:bidi="ar-SA"/>
        </w:rPr>
        <w:t>。</w:t>
      </w:r>
    </w:p>
    <w:p w14:paraId="3B0BA346">
      <w:pPr>
        <w:bidi w:val="0"/>
        <w:ind w:firstLine="640" w:firstLineChars="200"/>
        <w:rPr>
          <w:rFonts w:hint="default"/>
          <w:lang w:val="en-US" w:eastAsia="zh-CN"/>
        </w:rPr>
      </w:pPr>
      <w:r>
        <w:rPr>
          <w:rFonts w:hint="eastAsia" w:ascii="Times New Roman" w:hAnsi="Times New Roman" w:eastAsia="仿宋_GB2312" w:cs="Times New Roman"/>
          <w:sz w:val="32"/>
          <w:szCs w:val="32"/>
          <w:lang w:val="en-US" w:eastAsia="zh-CN"/>
        </w:rPr>
        <w:t>协管</w:t>
      </w:r>
      <w:r>
        <w:rPr>
          <w:rFonts w:hint="default" w:ascii="Times New Roman" w:hAnsi="Times New Roman" w:eastAsia="仿宋_GB2312" w:cs="Times New Roman"/>
          <w:sz w:val="32"/>
          <w:szCs w:val="32"/>
          <w:lang w:val="en-US" w:eastAsia="zh-CN"/>
        </w:rPr>
        <w:t>员配备数量应当与</w:t>
      </w:r>
      <w:r>
        <w:rPr>
          <w:rFonts w:hint="eastAsia" w:ascii="仿宋" w:hAnsi="仿宋" w:eastAsia="仿宋" w:cs="仿宋"/>
          <w:sz w:val="32"/>
          <w:szCs w:val="32"/>
        </w:rPr>
        <w:t>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园区城市管理</w:t>
      </w:r>
      <w:r>
        <w:rPr>
          <w:rFonts w:hint="default" w:ascii="Times New Roman" w:hAnsi="Times New Roman" w:eastAsia="仿宋_GB2312" w:cs="Times New Roman"/>
          <w:sz w:val="32"/>
          <w:szCs w:val="32"/>
          <w:lang w:val="en-US" w:eastAsia="zh-CN"/>
        </w:rPr>
        <w:t>执法事项、管辖区域、人口规模和经济发展水平相适应。</w:t>
      </w:r>
    </w:p>
    <w:p w14:paraId="37755C61">
      <w:pPr>
        <w:bidi w:val="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第七条</w:t>
      </w:r>
      <w:r>
        <w:rPr>
          <w:rFonts w:hint="default" w:ascii="Times New Roman" w:hAnsi="Times New Roman" w:eastAsia="仿宋_GB2312" w:cs="Times New Roman"/>
          <w:sz w:val="32"/>
          <w:szCs w:val="32"/>
          <w:lang w:val="en-US" w:eastAsia="zh-CN"/>
        </w:rPr>
        <w:t xml:space="preserve">  报考</w:t>
      </w:r>
      <w:r>
        <w:rPr>
          <w:rFonts w:hint="eastAsia" w:ascii="Times New Roman" w:hAnsi="Times New Roman" w:eastAsia="仿宋_GB2312" w:cs="Times New Roman"/>
          <w:sz w:val="32"/>
          <w:szCs w:val="32"/>
          <w:lang w:val="en-US" w:eastAsia="zh-CN"/>
        </w:rPr>
        <w:t>协管员</w:t>
      </w:r>
      <w:r>
        <w:rPr>
          <w:rFonts w:hint="default" w:ascii="Times New Roman" w:hAnsi="Times New Roman" w:eastAsia="仿宋_GB2312" w:cs="Times New Roman"/>
          <w:sz w:val="32"/>
          <w:szCs w:val="32"/>
          <w:lang w:val="en-US" w:eastAsia="zh-CN"/>
        </w:rPr>
        <w:t>应当符合下列条件：</w:t>
      </w:r>
    </w:p>
    <w:p w14:paraId="357B5905">
      <w:pPr>
        <w:bidi w:val="0"/>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（一）拥护党的路线、方针、政策，遵守国家法律法规</w:t>
      </w:r>
      <w:r>
        <w:rPr>
          <w:rFonts w:hint="eastAsia" w:ascii="Times New Roman" w:hAnsi="Times New Roman" w:eastAsia="仿宋_GB2312" w:cs="Times New Roman"/>
          <w:sz w:val="32"/>
          <w:szCs w:val="32"/>
          <w:lang w:val="en-US" w:eastAsia="zh-CN"/>
        </w:rPr>
        <w:t>；</w:t>
      </w:r>
    </w:p>
    <w:p w14:paraId="0102DE9C">
      <w:pPr>
        <w:bidi w:val="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（二）年满18周岁，首次聘用时一般不超过40周岁；</w:t>
      </w:r>
    </w:p>
    <w:p w14:paraId="13F4AC7F">
      <w:pPr>
        <w:bidi w:val="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（三）具备履行职责所需要的文化程度，一般应具有大学专科以上学历；</w:t>
      </w:r>
    </w:p>
    <w:p w14:paraId="41873E09">
      <w:pPr>
        <w:bidi w:val="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（四）身体健康，具备正常履行职责的身体条件和心理素质；</w:t>
      </w:r>
    </w:p>
    <w:p w14:paraId="6641FAB7">
      <w:pPr>
        <w:bidi w:val="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w:t>
      </w:r>
      <w:r>
        <w:rPr>
          <w:rFonts w:hint="eastAsia" w:ascii="仿宋" w:hAnsi="仿宋" w:eastAsia="仿宋" w:cs="仿宋"/>
          <w:sz w:val="32"/>
          <w:szCs w:val="32"/>
        </w:rPr>
        <w:t>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园区城市管理部门根据工作</w:t>
      </w:r>
      <w:r>
        <w:rPr>
          <w:rFonts w:hint="default" w:ascii="Times New Roman" w:hAnsi="Times New Roman" w:eastAsia="仿宋_GB2312" w:cs="Times New Roman"/>
          <w:sz w:val="32"/>
          <w:szCs w:val="32"/>
          <w:lang w:val="en-US" w:eastAsia="zh-CN"/>
        </w:rPr>
        <w:t>需要设定的其他符合公开、公平、公正原则的条件。</w:t>
      </w:r>
    </w:p>
    <w:p w14:paraId="0189CE69">
      <w:pPr>
        <w:bidi w:val="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第八条</w:t>
      </w:r>
      <w:r>
        <w:rPr>
          <w:rFonts w:hint="default" w:ascii="Times New Roman" w:hAnsi="Times New Roman" w:eastAsia="仿宋_GB2312" w:cs="Times New Roman"/>
          <w:sz w:val="32"/>
          <w:szCs w:val="32"/>
          <w:lang w:val="en-US" w:eastAsia="zh-CN"/>
        </w:rPr>
        <w:t xml:space="preserve"> </w:t>
      </w:r>
      <w:r>
        <w:rPr>
          <w:rFonts w:hint="eastAsia" w:cs="Times New Roman"/>
          <w:sz w:val="32"/>
          <w:szCs w:val="32"/>
          <w:lang w:val="en-US" w:eastAsia="zh-CN"/>
        </w:rPr>
        <w:t xml:space="preserve"> </w:t>
      </w:r>
      <w:r>
        <w:rPr>
          <w:rFonts w:hint="default" w:ascii="Times New Roman" w:hAnsi="Times New Roman" w:eastAsia="仿宋_GB2312" w:cs="Times New Roman"/>
          <w:sz w:val="32"/>
          <w:szCs w:val="32"/>
          <w:lang w:val="en-US" w:eastAsia="zh-CN"/>
        </w:rPr>
        <w:t>有下列情形之一的，不得招聘为</w:t>
      </w:r>
      <w:r>
        <w:rPr>
          <w:rFonts w:hint="eastAsia" w:ascii="Times New Roman" w:hAnsi="Times New Roman" w:eastAsia="仿宋_GB2312" w:cs="Times New Roman"/>
          <w:sz w:val="32"/>
          <w:szCs w:val="32"/>
          <w:lang w:val="en-US" w:eastAsia="zh-CN"/>
        </w:rPr>
        <w:t>协管员</w:t>
      </w:r>
      <w:r>
        <w:rPr>
          <w:rFonts w:hint="default" w:ascii="Times New Roman" w:hAnsi="Times New Roman" w:eastAsia="仿宋_GB2312" w:cs="Times New Roman"/>
          <w:sz w:val="32"/>
          <w:szCs w:val="32"/>
          <w:lang w:val="en-US" w:eastAsia="zh-CN"/>
        </w:rPr>
        <w:t>：</w:t>
      </w:r>
    </w:p>
    <w:p w14:paraId="199653AE">
      <w:pPr>
        <w:bidi w:val="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受过刑事处罚或者涉嫌违法犯罪尚未查清的；</w:t>
      </w:r>
    </w:p>
    <w:p w14:paraId="60B34D44">
      <w:pPr>
        <w:bidi w:val="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（二）曾被行政拘留或者有吸毒史的；</w:t>
      </w:r>
    </w:p>
    <w:p w14:paraId="2BA3FF0B">
      <w:pPr>
        <w:bidi w:val="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（三）被国家机关、事业单位开除公职或者辞退的；</w:t>
      </w:r>
    </w:p>
    <w:p w14:paraId="08E596D2">
      <w:pPr>
        <w:bidi w:val="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（四）被依法列为失信联合惩戒对象的；</w:t>
      </w:r>
    </w:p>
    <w:p w14:paraId="3812FCC5">
      <w:pPr>
        <w:bidi w:val="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（五）因违反</w:t>
      </w:r>
      <w:r>
        <w:rPr>
          <w:rFonts w:hint="eastAsia" w:ascii="Times New Roman" w:hAnsi="Times New Roman" w:eastAsia="仿宋_GB2312" w:cs="Times New Roman"/>
          <w:sz w:val="32"/>
          <w:szCs w:val="32"/>
          <w:lang w:val="en-US" w:eastAsia="zh-CN"/>
        </w:rPr>
        <w:t>协管员</w:t>
      </w:r>
      <w:r>
        <w:rPr>
          <w:rFonts w:hint="default" w:ascii="Times New Roman" w:hAnsi="Times New Roman" w:eastAsia="仿宋_GB2312" w:cs="Times New Roman"/>
          <w:sz w:val="32"/>
          <w:szCs w:val="32"/>
          <w:lang w:val="en-US" w:eastAsia="zh-CN"/>
        </w:rPr>
        <w:t>管理规定被解聘的；</w:t>
      </w:r>
    </w:p>
    <w:p w14:paraId="779B9507">
      <w:pPr>
        <w:bidi w:val="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（六）其他不适宜从事行政执法辅助工作的情形。</w:t>
      </w:r>
    </w:p>
    <w:p w14:paraId="51B0485D">
      <w:pPr>
        <w:bidi w:val="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第九条</w:t>
      </w:r>
      <w:r>
        <w:rPr>
          <w:rFonts w:hint="default" w:ascii="Times New Roman" w:hAnsi="Times New Roman" w:eastAsia="仿宋_GB2312" w:cs="Times New Roman"/>
          <w:sz w:val="32"/>
          <w:szCs w:val="32"/>
          <w:lang w:val="en-US" w:eastAsia="zh-CN"/>
        </w:rPr>
        <w:t xml:space="preserve"> </w:t>
      </w:r>
      <w:r>
        <w:rPr>
          <w:rFonts w:hint="eastAsia" w:ascii="仿宋" w:hAnsi="仿宋" w:eastAsia="仿宋" w:cs="仿宋"/>
          <w:sz w:val="32"/>
          <w:szCs w:val="32"/>
        </w:rPr>
        <w:t>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园区城市管理部门</w:t>
      </w:r>
      <w:r>
        <w:rPr>
          <w:rFonts w:hint="default" w:ascii="Times New Roman" w:hAnsi="Times New Roman" w:eastAsia="仿宋_GB2312" w:cs="Times New Roman"/>
          <w:sz w:val="32"/>
          <w:szCs w:val="32"/>
          <w:lang w:val="en-US" w:eastAsia="zh-CN"/>
        </w:rPr>
        <w:t>聘用</w:t>
      </w:r>
      <w:r>
        <w:rPr>
          <w:rFonts w:hint="eastAsia" w:ascii="Times New Roman" w:hAnsi="Times New Roman" w:eastAsia="仿宋_GB2312" w:cs="Times New Roman"/>
          <w:sz w:val="32"/>
          <w:szCs w:val="32"/>
          <w:lang w:val="en-US" w:eastAsia="zh-CN"/>
        </w:rPr>
        <w:t>协管员</w:t>
      </w:r>
      <w:r>
        <w:rPr>
          <w:rFonts w:hint="default" w:ascii="Times New Roman" w:hAnsi="Times New Roman" w:eastAsia="仿宋_GB2312" w:cs="Times New Roman"/>
          <w:sz w:val="32"/>
          <w:szCs w:val="32"/>
          <w:lang w:val="en-US" w:eastAsia="zh-CN"/>
        </w:rPr>
        <w:t>，应当按照《中华人民共和国劳动法》《中华人民共和国劳动合同法》等规定签订劳动合同，明确合同双方的权利和义务。</w:t>
      </w:r>
    </w:p>
    <w:p w14:paraId="3AB7A3B8">
      <w:pPr>
        <w:bidi w:val="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第十条</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协管员</w:t>
      </w:r>
      <w:r>
        <w:rPr>
          <w:rFonts w:hint="default" w:ascii="Times New Roman" w:hAnsi="Times New Roman" w:eastAsia="仿宋_GB2312" w:cs="Times New Roman"/>
          <w:sz w:val="32"/>
          <w:szCs w:val="32"/>
          <w:lang w:val="en-US" w:eastAsia="zh-CN"/>
        </w:rPr>
        <w:t>因工受伤、致残、死亡的，依法享受相关待遇；被评定为烈士的，依照《烈士褒扬条例》等规定享受相关抚恤待遇。</w:t>
      </w:r>
    </w:p>
    <w:p w14:paraId="5C8D6CF0">
      <w:pPr>
        <w:ind w:firstLine="3520" w:firstLineChars="1100"/>
        <w:rPr>
          <w:rFonts w:hint="eastAsia" w:ascii="黑体" w:hAnsi="黑体" w:eastAsia="黑体" w:cs="黑体"/>
          <w:sz w:val="32"/>
          <w:szCs w:val="32"/>
        </w:rPr>
      </w:pPr>
    </w:p>
    <w:p w14:paraId="0C5E0EC2">
      <w:pPr>
        <w:ind w:firstLine="2560" w:firstLineChars="800"/>
        <w:rPr>
          <w:rFonts w:hint="eastAsia" w:ascii="黑体" w:hAnsi="黑体" w:eastAsia="黑体" w:cs="黑体"/>
          <w:sz w:val="32"/>
          <w:szCs w:val="32"/>
        </w:rPr>
      </w:pPr>
      <w:r>
        <w:rPr>
          <w:rFonts w:hint="eastAsia" w:ascii="黑体" w:hAnsi="黑体" w:eastAsia="黑体" w:cs="黑体"/>
          <w:sz w:val="32"/>
          <w:szCs w:val="32"/>
        </w:rPr>
        <w:t>第三章　工作职责</w:t>
      </w:r>
    </w:p>
    <w:p w14:paraId="13DF7B42">
      <w:pPr>
        <w:rPr>
          <w:rFonts w:hint="eastAsia" w:ascii="仿宋" w:hAnsi="仿宋" w:eastAsia="仿宋" w:cs="仿宋"/>
          <w:sz w:val="32"/>
          <w:szCs w:val="32"/>
        </w:rPr>
      </w:pPr>
    </w:p>
    <w:p w14:paraId="1FD3E1F4">
      <w:pPr>
        <w:ind w:firstLine="640" w:firstLineChars="200"/>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一</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w:t>
      </w:r>
      <w:r>
        <w:rPr>
          <w:rFonts w:hint="eastAsia" w:ascii="仿宋" w:hAnsi="仿宋" w:eastAsia="仿宋" w:cs="仿宋"/>
          <w:sz w:val="32"/>
          <w:szCs w:val="32"/>
          <w:lang w:eastAsia="zh-CN"/>
        </w:rPr>
        <w:t>协管员</w:t>
      </w:r>
      <w:r>
        <w:rPr>
          <w:rFonts w:hint="eastAsia" w:ascii="仿宋" w:hAnsi="仿宋" w:eastAsia="仿宋" w:cs="仿宋"/>
          <w:sz w:val="32"/>
          <w:szCs w:val="32"/>
        </w:rPr>
        <w:t>可以承担下列工作：</w:t>
      </w:r>
    </w:p>
    <w:p w14:paraId="336EE0CD">
      <w:pPr>
        <w:ind w:firstLine="640" w:firstLineChars="200"/>
        <w:rPr>
          <w:rFonts w:hint="eastAsia" w:ascii="仿宋" w:hAnsi="仿宋" w:eastAsia="仿宋" w:cs="仿宋"/>
          <w:sz w:val="32"/>
          <w:szCs w:val="32"/>
        </w:rPr>
      </w:pPr>
      <w:r>
        <w:rPr>
          <w:rFonts w:hint="eastAsia" w:ascii="仿宋" w:hAnsi="仿宋" w:eastAsia="仿宋" w:cs="仿宋"/>
          <w:sz w:val="32"/>
          <w:szCs w:val="32"/>
        </w:rPr>
        <w:t>（一）独立承担行政执法工作中下列事务性、技术性、保障性工作：</w:t>
      </w:r>
    </w:p>
    <w:p w14:paraId="5D522D68">
      <w:pPr>
        <w:ind w:firstLine="640" w:firstLineChars="200"/>
        <w:rPr>
          <w:rFonts w:hint="eastAsia" w:ascii="仿宋" w:hAnsi="仿宋" w:eastAsia="仿宋" w:cs="仿宋"/>
          <w:sz w:val="32"/>
          <w:szCs w:val="32"/>
        </w:rPr>
      </w:pPr>
      <w:r>
        <w:rPr>
          <w:rFonts w:hint="eastAsia" w:ascii="仿宋" w:hAnsi="仿宋" w:eastAsia="仿宋" w:cs="仿宋"/>
          <w:sz w:val="32"/>
          <w:szCs w:val="32"/>
        </w:rPr>
        <w:t>1. 行政执法文书制作、案卷整理归档、窗口材料收发、执法信息采集与录入等事务性工作；</w:t>
      </w:r>
    </w:p>
    <w:p w14:paraId="2274A68C">
      <w:pPr>
        <w:ind w:firstLine="640" w:firstLineChars="200"/>
        <w:rPr>
          <w:rFonts w:hint="eastAsia" w:ascii="仿宋" w:hAnsi="仿宋" w:eastAsia="仿宋" w:cs="仿宋"/>
          <w:sz w:val="32"/>
          <w:szCs w:val="32"/>
        </w:rPr>
      </w:pPr>
      <w:r>
        <w:rPr>
          <w:rFonts w:hint="eastAsia" w:ascii="仿宋" w:hAnsi="仿宋" w:eastAsia="仿宋" w:cs="仿宋"/>
          <w:sz w:val="32"/>
          <w:szCs w:val="32"/>
        </w:rPr>
        <w:t>2. 行政执法信息系统维护、执法数据统计分析、现场勘验技术协助等技术性工作；</w:t>
      </w:r>
    </w:p>
    <w:p w14:paraId="41A0D647">
      <w:pPr>
        <w:ind w:firstLine="640" w:firstLineChars="200"/>
        <w:rPr>
          <w:rFonts w:hint="eastAsia" w:ascii="仿宋" w:hAnsi="仿宋" w:eastAsia="仿宋" w:cs="仿宋"/>
          <w:sz w:val="32"/>
          <w:szCs w:val="32"/>
        </w:rPr>
      </w:pPr>
      <w:r>
        <w:rPr>
          <w:rFonts w:hint="eastAsia" w:ascii="仿宋" w:hAnsi="仿宋" w:eastAsia="仿宋" w:cs="仿宋"/>
          <w:sz w:val="32"/>
          <w:szCs w:val="32"/>
        </w:rPr>
        <w:t>3. 执法车辆调度、通信保障、执法装备保管与维护保养等保障性工作。</w:t>
      </w:r>
    </w:p>
    <w:p w14:paraId="2414FBA9">
      <w:pPr>
        <w:ind w:firstLine="640" w:firstLineChars="200"/>
        <w:rPr>
          <w:rFonts w:hint="eastAsia" w:ascii="仿宋" w:hAnsi="仿宋" w:eastAsia="仿宋" w:cs="仿宋"/>
          <w:sz w:val="32"/>
          <w:szCs w:val="32"/>
        </w:rPr>
      </w:pPr>
      <w:r>
        <w:rPr>
          <w:rFonts w:hint="eastAsia" w:ascii="仿宋" w:hAnsi="仿宋" w:eastAsia="仿宋" w:cs="仿宋"/>
          <w:sz w:val="32"/>
          <w:szCs w:val="32"/>
        </w:rPr>
        <w:t>（二）承担下列行政执法辅助工作：</w:t>
      </w:r>
    </w:p>
    <w:p w14:paraId="6D8B3D27">
      <w:pPr>
        <w:ind w:firstLine="640" w:firstLineChars="200"/>
        <w:rPr>
          <w:rFonts w:hint="eastAsia" w:ascii="仿宋" w:hAnsi="仿宋" w:eastAsia="仿宋" w:cs="仿宋"/>
          <w:sz w:val="32"/>
          <w:szCs w:val="32"/>
        </w:rPr>
      </w:pPr>
      <w:r>
        <w:rPr>
          <w:rFonts w:hint="eastAsia" w:ascii="仿宋" w:hAnsi="仿宋" w:eastAsia="仿宋" w:cs="仿宋"/>
          <w:sz w:val="32"/>
          <w:szCs w:val="32"/>
        </w:rPr>
        <w:t>1. 协助预防、劝阻、制止涉嫌违法行为；</w:t>
      </w:r>
    </w:p>
    <w:p w14:paraId="021F4F70">
      <w:pPr>
        <w:ind w:firstLine="640" w:firstLineChars="200"/>
        <w:rPr>
          <w:rFonts w:hint="eastAsia" w:ascii="仿宋" w:hAnsi="仿宋" w:eastAsia="仿宋" w:cs="仿宋"/>
          <w:sz w:val="32"/>
          <w:szCs w:val="32"/>
        </w:rPr>
      </w:pPr>
      <w:r>
        <w:rPr>
          <w:rFonts w:hint="eastAsia" w:ascii="仿宋" w:hAnsi="仿宋" w:eastAsia="仿宋" w:cs="仿宋"/>
          <w:sz w:val="32"/>
          <w:szCs w:val="32"/>
        </w:rPr>
        <w:t>2. 协助开展行政检查、现场核查，协助收集整理检查记录、证据材料；</w:t>
      </w:r>
    </w:p>
    <w:p w14:paraId="62FD3348">
      <w:pPr>
        <w:ind w:firstLine="640" w:firstLineChars="200"/>
        <w:rPr>
          <w:rFonts w:hint="eastAsia" w:ascii="仿宋" w:hAnsi="仿宋" w:eastAsia="仿宋" w:cs="仿宋"/>
          <w:sz w:val="32"/>
          <w:szCs w:val="32"/>
        </w:rPr>
      </w:pPr>
      <w:r>
        <w:rPr>
          <w:rFonts w:hint="eastAsia" w:ascii="仿宋" w:hAnsi="仿宋" w:eastAsia="仿宋" w:cs="仿宋"/>
          <w:sz w:val="32"/>
          <w:szCs w:val="32"/>
        </w:rPr>
        <w:t>3. 协助送达行政执法文书；</w:t>
      </w:r>
    </w:p>
    <w:p w14:paraId="2F3A3710">
      <w:pPr>
        <w:ind w:firstLine="640" w:firstLineChars="200"/>
        <w:rPr>
          <w:rFonts w:hint="eastAsia" w:ascii="仿宋" w:hAnsi="仿宋" w:eastAsia="仿宋" w:cs="仿宋"/>
          <w:sz w:val="32"/>
          <w:szCs w:val="32"/>
        </w:rPr>
      </w:pPr>
      <w:r>
        <w:rPr>
          <w:rFonts w:hint="eastAsia" w:ascii="仿宋" w:hAnsi="仿宋" w:eastAsia="仿宋" w:cs="仿宋"/>
          <w:sz w:val="32"/>
          <w:szCs w:val="32"/>
        </w:rPr>
        <w:t>4. 协助执行已生效的行政执法决定。</w:t>
      </w:r>
    </w:p>
    <w:p w14:paraId="2408C08F">
      <w:pPr>
        <w:bidi w:val="0"/>
        <w:ind w:firstLine="640" w:firstLineChars="200"/>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rPr>
        <w:t>第十</w:t>
      </w:r>
      <w:r>
        <w:rPr>
          <w:rFonts w:hint="eastAsia" w:ascii="黑体" w:hAnsi="黑体" w:eastAsia="黑体" w:cs="黑体"/>
          <w:sz w:val="32"/>
          <w:szCs w:val="32"/>
          <w:lang w:val="en-US" w:eastAsia="zh-CN"/>
        </w:rPr>
        <w:t>二</w:t>
      </w:r>
      <w:r>
        <w:rPr>
          <w:rFonts w:hint="eastAsia" w:ascii="黑体" w:hAnsi="黑体" w:eastAsia="黑体" w:cs="黑体"/>
          <w:sz w:val="32"/>
          <w:szCs w:val="32"/>
        </w:rPr>
        <w:t>条</w:t>
      </w:r>
      <w:r>
        <w:rPr>
          <w:rFonts w:hint="eastAsia" w:ascii="仿宋" w:hAnsi="仿宋" w:eastAsia="仿宋" w:cs="仿宋"/>
          <w:sz w:val="32"/>
          <w:szCs w:val="32"/>
        </w:rPr>
        <w:t>　</w:t>
      </w:r>
      <w:r>
        <w:rPr>
          <w:rFonts w:hint="eastAsia" w:ascii="Times New Roman" w:hAnsi="Times New Roman" w:eastAsia="仿宋_GB2312" w:cs="Times New Roman"/>
          <w:sz w:val="32"/>
          <w:szCs w:val="32"/>
          <w:lang w:val="en-US" w:eastAsia="zh-CN"/>
        </w:rPr>
        <w:t>协管员</w:t>
      </w:r>
      <w:r>
        <w:rPr>
          <w:rFonts w:hint="default" w:ascii="Times New Roman" w:hAnsi="Times New Roman" w:eastAsia="仿宋_GB2312" w:cs="Times New Roman"/>
          <w:sz w:val="32"/>
          <w:szCs w:val="32"/>
          <w:lang w:val="en-US" w:eastAsia="zh-CN"/>
        </w:rPr>
        <w:t>不得独立或者以行政执法人员名义从事行政执法工作。</w:t>
      </w:r>
    </w:p>
    <w:p w14:paraId="7C14CA4D">
      <w:pPr>
        <w:pStyle w:val="2"/>
        <w:ind w:firstLine="640" w:firstLineChars="200"/>
        <w:rPr>
          <w:rFonts w:hint="default"/>
          <w:lang w:val="en-US" w:eastAsia="zh-CN"/>
        </w:rPr>
      </w:pPr>
      <w:r>
        <w:rPr>
          <w:rFonts w:hint="eastAsia" w:ascii="Times New Roman" w:hAnsi="Times New Roman" w:cs="Times New Roman"/>
          <w:sz w:val="32"/>
          <w:szCs w:val="32"/>
          <w:lang w:val="en-US" w:eastAsia="zh-CN"/>
        </w:rPr>
        <w:t>协管员</w:t>
      </w:r>
      <w:r>
        <w:rPr>
          <w:rFonts w:hint="default" w:ascii="Times New Roman" w:hAnsi="Times New Roman" w:eastAsia="仿宋_GB2312" w:cs="Times New Roman"/>
          <w:sz w:val="32"/>
          <w:szCs w:val="32"/>
          <w:lang w:val="en-US" w:eastAsia="zh-CN"/>
        </w:rPr>
        <w:t>在履职过程中不得违反</w:t>
      </w:r>
      <w:r>
        <w:rPr>
          <w:rFonts w:hint="eastAsia" w:cs="Times New Roman"/>
          <w:sz w:val="32"/>
          <w:szCs w:val="32"/>
          <w:lang w:val="en-US" w:eastAsia="zh-CN"/>
        </w:rPr>
        <w:t>法律法规</w:t>
      </w:r>
      <w:r>
        <w:rPr>
          <w:rFonts w:hint="default" w:ascii="Times New Roman" w:hAnsi="Times New Roman" w:eastAsia="仿宋_GB2312" w:cs="Times New Roman"/>
          <w:sz w:val="32"/>
          <w:szCs w:val="32"/>
          <w:lang w:val="en-US" w:eastAsia="zh-CN"/>
        </w:rPr>
        <w:t>、规章和其他有关严格规范公正文明执法的要求。</w:t>
      </w:r>
    </w:p>
    <w:p w14:paraId="01A9B0E9">
      <w:pPr>
        <w:ind w:firstLine="640" w:firstLineChars="200"/>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三</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 w:hAnsi="仿宋" w:eastAsia="仿宋" w:cs="仿宋"/>
          <w:sz w:val="32"/>
          <w:szCs w:val="32"/>
          <w:lang w:eastAsia="zh-CN"/>
        </w:rPr>
        <w:t>协管员</w:t>
      </w:r>
      <w:r>
        <w:rPr>
          <w:rFonts w:hint="eastAsia" w:ascii="仿宋" w:hAnsi="仿宋" w:eastAsia="仿宋" w:cs="仿宋"/>
          <w:sz w:val="32"/>
          <w:szCs w:val="32"/>
        </w:rPr>
        <w:t>不得有下列行为：</w:t>
      </w:r>
    </w:p>
    <w:p w14:paraId="300F7C32">
      <w:pPr>
        <w:ind w:firstLine="640" w:firstLineChars="200"/>
        <w:rPr>
          <w:rFonts w:hint="eastAsia" w:ascii="仿宋" w:hAnsi="仿宋" w:eastAsia="仿宋" w:cs="仿宋"/>
          <w:sz w:val="32"/>
          <w:szCs w:val="32"/>
        </w:rPr>
      </w:pPr>
      <w:r>
        <w:rPr>
          <w:rFonts w:hint="eastAsia" w:ascii="仿宋" w:hAnsi="仿宋" w:eastAsia="仿宋" w:cs="仿宋"/>
          <w:sz w:val="32"/>
          <w:szCs w:val="32"/>
        </w:rPr>
        <w:t>（一）恐吓、辱骂、殴打执法相对人；</w:t>
      </w:r>
    </w:p>
    <w:p w14:paraId="23D2C4BF">
      <w:pPr>
        <w:ind w:firstLine="640" w:firstLineChars="200"/>
        <w:rPr>
          <w:rFonts w:hint="eastAsia" w:ascii="仿宋" w:hAnsi="仿宋" w:eastAsia="仿宋" w:cs="仿宋"/>
          <w:sz w:val="32"/>
          <w:szCs w:val="32"/>
        </w:rPr>
      </w:pPr>
      <w:r>
        <w:rPr>
          <w:rFonts w:hint="eastAsia" w:ascii="仿宋" w:hAnsi="仿宋" w:eastAsia="仿宋" w:cs="仿宋"/>
          <w:sz w:val="32"/>
          <w:szCs w:val="32"/>
        </w:rPr>
        <w:t>（二）敲诈勒索或者索取、收受贿赂；</w:t>
      </w:r>
    </w:p>
    <w:p w14:paraId="333D91EA">
      <w:pPr>
        <w:ind w:firstLine="640" w:firstLineChars="200"/>
        <w:rPr>
          <w:rFonts w:hint="eastAsia" w:ascii="仿宋" w:hAnsi="仿宋" w:eastAsia="仿宋" w:cs="仿宋"/>
          <w:sz w:val="32"/>
          <w:szCs w:val="32"/>
        </w:rPr>
      </w:pPr>
      <w:r>
        <w:rPr>
          <w:rFonts w:hint="eastAsia" w:ascii="仿宋" w:hAnsi="仿宋" w:eastAsia="仿宋" w:cs="仿宋"/>
          <w:sz w:val="32"/>
          <w:szCs w:val="32"/>
        </w:rPr>
        <w:t>（三）参与与履行职责有关的经营活动或者受雇于其他个人、组织；</w:t>
      </w:r>
    </w:p>
    <w:p w14:paraId="4C564E5F">
      <w:pPr>
        <w:ind w:firstLine="640" w:firstLineChars="200"/>
        <w:rPr>
          <w:rFonts w:hint="eastAsia" w:ascii="仿宋" w:hAnsi="仿宋" w:eastAsia="仿宋" w:cs="仿宋"/>
          <w:sz w:val="32"/>
          <w:szCs w:val="32"/>
        </w:rPr>
      </w:pPr>
      <w:r>
        <w:rPr>
          <w:rFonts w:hint="eastAsia" w:ascii="仿宋" w:hAnsi="仿宋" w:eastAsia="仿宋" w:cs="仿宋"/>
          <w:sz w:val="32"/>
          <w:szCs w:val="32"/>
        </w:rPr>
        <w:t>（四）单独从事应由城管执法人员实施的行政许可、行政强制、行政处罚等行政执法活动；</w:t>
      </w:r>
    </w:p>
    <w:p w14:paraId="22858B47">
      <w:pPr>
        <w:ind w:firstLine="640" w:firstLineChars="200"/>
        <w:rPr>
          <w:rFonts w:hint="eastAsia" w:ascii="仿宋" w:hAnsi="仿宋" w:eastAsia="仿宋" w:cs="仿宋"/>
          <w:sz w:val="32"/>
          <w:szCs w:val="32"/>
        </w:rPr>
      </w:pPr>
      <w:r>
        <w:rPr>
          <w:rFonts w:hint="eastAsia" w:ascii="仿宋" w:hAnsi="仿宋" w:eastAsia="仿宋" w:cs="仿宋"/>
          <w:sz w:val="32"/>
          <w:szCs w:val="32"/>
        </w:rPr>
        <w:t>（五）删改或扩散相关执法文书、音像记录、投诉举报记录等；</w:t>
      </w:r>
    </w:p>
    <w:p w14:paraId="19350C42">
      <w:pPr>
        <w:ind w:firstLine="640" w:firstLineChars="200"/>
        <w:rPr>
          <w:rFonts w:hint="eastAsia" w:ascii="仿宋" w:hAnsi="仿宋" w:eastAsia="仿宋" w:cs="仿宋"/>
          <w:sz w:val="32"/>
          <w:szCs w:val="32"/>
        </w:rPr>
      </w:pPr>
      <w:r>
        <w:rPr>
          <w:rFonts w:hint="eastAsia" w:ascii="仿宋" w:hAnsi="仿宋" w:eastAsia="仿宋" w:cs="仿宋"/>
          <w:sz w:val="32"/>
          <w:szCs w:val="32"/>
        </w:rPr>
        <w:t>（六）侵犯个人隐私或者泄露国家秘密、商业秘密以及其他需要保密的信息；</w:t>
      </w:r>
    </w:p>
    <w:p w14:paraId="4B9482C9">
      <w:pPr>
        <w:ind w:firstLine="640" w:firstLineChars="200"/>
        <w:rPr>
          <w:rFonts w:hint="eastAsia" w:ascii="仿宋" w:hAnsi="仿宋" w:eastAsia="仿宋" w:cs="仿宋"/>
          <w:sz w:val="32"/>
          <w:szCs w:val="32"/>
        </w:rPr>
      </w:pPr>
      <w:r>
        <w:rPr>
          <w:rFonts w:hint="eastAsia" w:ascii="仿宋" w:hAnsi="仿宋" w:eastAsia="仿宋" w:cs="仿宋"/>
          <w:sz w:val="32"/>
          <w:szCs w:val="32"/>
        </w:rPr>
        <w:t>（七）截留、挪用、私分扣押物品；</w:t>
      </w:r>
    </w:p>
    <w:p w14:paraId="016041B9">
      <w:pPr>
        <w:ind w:firstLine="640" w:firstLineChars="200"/>
        <w:rPr>
          <w:rFonts w:hint="eastAsia" w:ascii="仿宋" w:hAnsi="仿宋" w:eastAsia="仿宋" w:cs="仿宋"/>
          <w:sz w:val="32"/>
          <w:szCs w:val="32"/>
        </w:rPr>
      </w:pPr>
      <w:r>
        <w:rPr>
          <w:rFonts w:hint="eastAsia" w:ascii="仿宋" w:hAnsi="仿宋" w:eastAsia="仿宋" w:cs="仿宋"/>
          <w:sz w:val="32"/>
          <w:szCs w:val="32"/>
        </w:rPr>
        <w:t>（八）隐瞒、包庇、纵容违法行为；</w:t>
      </w:r>
    </w:p>
    <w:p w14:paraId="3BFF85F2">
      <w:pPr>
        <w:ind w:firstLine="640" w:firstLineChars="200"/>
        <w:rPr>
          <w:rFonts w:hint="eastAsia" w:ascii="仿宋" w:hAnsi="仿宋" w:eastAsia="仿宋" w:cs="仿宋"/>
          <w:sz w:val="32"/>
          <w:szCs w:val="32"/>
        </w:rPr>
      </w:pPr>
      <w:r>
        <w:rPr>
          <w:rFonts w:hint="eastAsia" w:ascii="仿宋" w:hAnsi="仿宋" w:eastAsia="仿宋" w:cs="仿宋"/>
          <w:sz w:val="32"/>
          <w:szCs w:val="32"/>
        </w:rPr>
        <w:t>（九）酒后辅助执法、酒后驾车；</w:t>
      </w:r>
    </w:p>
    <w:p w14:paraId="396A4D78">
      <w:pPr>
        <w:ind w:firstLine="640" w:firstLineChars="200"/>
        <w:rPr>
          <w:rFonts w:hint="eastAsia" w:ascii="仿宋" w:hAnsi="仿宋" w:eastAsia="仿宋" w:cs="仿宋"/>
          <w:sz w:val="32"/>
          <w:szCs w:val="32"/>
        </w:rPr>
      </w:pPr>
      <w:r>
        <w:rPr>
          <w:rFonts w:hint="eastAsia" w:ascii="仿宋" w:hAnsi="仿宋" w:eastAsia="仿宋" w:cs="仿宋"/>
          <w:sz w:val="32"/>
          <w:szCs w:val="32"/>
        </w:rPr>
        <w:t>（十）其他</w:t>
      </w:r>
      <w:r>
        <w:rPr>
          <w:rFonts w:hint="eastAsia" w:ascii="仿宋" w:hAnsi="仿宋" w:eastAsia="仿宋" w:cs="仿宋"/>
          <w:sz w:val="32"/>
          <w:szCs w:val="32"/>
          <w:lang w:eastAsia="zh-CN"/>
        </w:rPr>
        <w:t>法律法规</w:t>
      </w:r>
      <w:r>
        <w:rPr>
          <w:rFonts w:hint="eastAsia" w:ascii="仿宋" w:hAnsi="仿宋" w:eastAsia="仿宋" w:cs="仿宋"/>
          <w:sz w:val="32"/>
          <w:szCs w:val="32"/>
        </w:rPr>
        <w:t>、规章禁止的行为。</w:t>
      </w:r>
    </w:p>
    <w:p w14:paraId="6CD46C65">
      <w:pPr>
        <w:ind w:firstLine="640" w:firstLineChars="200"/>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四</w:t>
      </w:r>
      <w:r>
        <w:rPr>
          <w:rFonts w:hint="eastAsia" w:ascii="黑体" w:hAnsi="黑体" w:eastAsia="黑体" w:cs="黑体"/>
          <w:sz w:val="32"/>
          <w:szCs w:val="32"/>
        </w:rPr>
        <w:t>条　</w:t>
      </w:r>
      <w:r>
        <w:rPr>
          <w:rFonts w:hint="eastAsia" w:ascii="仿宋" w:hAnsi="仿宋" w:eastAsia="仿宋" w:cs="仿宋"/>
          <w:sz w:val="32"/>
          <w:szCs w:val="32"/>
          <w:lang w:eastAsia="zh-CN"/>
        </w:rPr>
        <w:t>协管员</w:t>
      </w:r>
      <w:r>
        <w:rPr>
          <w:rFonts w:hint="eastAsia" w:ascii="仿宋" w:hAnsi="仿宋" w:eastAsia="仿宋" w:cs="仿宋"/>
          <w:sz w:val="32"/>
          <w:szCs w:val="32"/>
        </w:rPr>
        <w:t>应当履行下列义务：</w:t>
      </w:r>
    </w:p>
    <w:p w14:paraId="7EFF2B77">
      <w:pPr>
        <w:ind w:firstLine="640" w:firstLineChars="200"/>
        <w:rPr>
          <w:rFonts w:hint="eastAsia" w:ascii="仿宋" w:hAnsi="仿宋" w:eastAsia="仿宋" w:cs="仿宋"/>
          <w:sz w:val="32"/>
          <w:szCs w:val="32"/>
        </w:rPr>
      </w:pPr>
      <w:r>
        <w:rPr>
          <w:rFonts w:hint="eastAsia" w:ascii="仿宋" w:hAnsi="仿宋" w:eastAsia="仿宋" w:cs="仿宋"/>
          <w:sz w:val="32"/>
          <w:szCs w:val="32"/>
        </w:rPr>
        <w:t>（一）遵守宪法和法律，拥护中国共产党领导和社会主义制度；</w:t>
      </w:r>
    </w:p>
    <w:p w14:paraId="0D69966F">
      <w:pPr>
        <w:ind w:firstLine="640" w:firstLineChars="200"/>
        <w:rPr>
          <w:rFonts w:hint="eastAsia" w:ascii="仿宋" w:hAnsi="仿宋" w:eastAsia="仿宋" w:cs="仿宋"/>
          <w:sz w:val="32"/>
          <w:szCs w:val="32"/>
        </w:rPr>
      </w:pPr>
      <w:r>
        <w:rPr>
          <w:rFonts w:hint="eastAsia" w:ascii="仿宋" w:hAnsi="仿宋" w:eastAsia="仿宋" w:cs="仿宋"/>
          <w:sz w:val="32"/>
          <w:szCs w:val="32"/>
        </w:rPr>
        <w:t>（二）遵守城市管理执法主管部门内部规章制度，服从管理；</w:t>
      </w:r>
    </w:p>
    <w:p w14:paraId="29961F63">
      <w:pPr>
        <w:ind w:firstLine="640" w:firstLineChars="200"/>
        <w:rPr>
          <w:rFonts w:hint="eastAsia" w:ascii="仿宋" w:hAnsi="仿宋" w:eastAsia="仿宋" w:cs="仿宋"/>
          <w:sz w:val="32"/>
          <w:szCs w:val="32"/>
        </w:rPr>
      </w:pPr>
      <w:r>
        <w:rPr>
          <w:rFonts w:hint="eastAsia" w:ascii="仿宋" w:hAnsi="仿宋" w:eastAsia="仿宋" w:cs="仿宋"/>
          <w:sz w:val="32"/>
          <w:szCs w:val="32"/>
        </w:rPr>
        <w:t>（三）积极参加岗位技能及业务知识培训；</w:t>
      </w:r>
    </w:p>
    <w:p w14:paraId="135267B1">
      <w:pPr>
        <w:ind w:firstLine="640" w:firstLineChars="200"/>
        <w:rPr>
          <w:rFonts w:hint="eastAsia" w:ascii="仿宋" w:hAnsi="仿宋" w:eastAsia="仿宋" w:cs="仿宋"/>
          <w:sz w:val="32"/>
          <w:szCs w:val="32"/>
        </w:rPr>
      </w:pPr>
      <w:r>
        <w:rPr>
          <w:rFonts w:hint="eastAsia" w:ascii="仿宋" w:hAnsi="仿宋" w:eastAsia="仿宋" w:cs="仿宋"/>
          <w:sz w:val="32"/>
          <w:szCs w:val="32"/>
        </w:rPr>
        <w:t>（四）保守国家秘密和工作秘密；</w:t>
      </w:r>
    </w:p>
    <w:p w14:paraId="1AC6F1ED">
      <w:pPr>
        <w:ind w:firstLine="640" w:firstLineChars="200"/>
        <w:rPr>
          <w:rFonts w:hint="eastAsia" w:ascii="仿宋" w:hAnsi="仿宋" w:eastAsia="仿宋" w:cs="仿宋"/>
          <w:sz w:val="32"/>
          <w:szCs w:val="32"/>
        </w:rPr>
      </w:pPr>
      <w:r>
        <w:rPr>
          <w:rFonts w:hint="eastAsia" w:ascii="仿宋" w:hAnsi="仿宋" w:eastAsia="仿宋" w:cs="仿宋"/>
          <w:sz w:val="32"/>
          <w:szCs w:val="32"/>
        </w:rPr>
        <w:t>（五）保持良好的仪容仪表和文明举止，规范着装；</w:t>
      </w:r>
    </w:p>
    <w:p w14:paraId="4C77AAE4">
      <w:pPr>
        <w:ind w:firstLine="640" w:firstLineChars="200"/>
        <w:rPr>
          <w:rFonts w:hint="eastAsia" w:ascii="仿宋" w:hAnsi="仿宋" w:eastAsia="仿宋" w:cs="仿宋"/>
          <w:sz w:val="32"/>
          <w:szCs w:val="32"/>
        </w:rPr>
      </w:pPr>
      <w:r>
        <w:rPr>
          <w:rFonts w:hint="eastAsia" w:ascii="仿宋" w:hAnsi="仿宋" w:eastAsia="仿宋" w:cs="仿宋"/>
          <w:sz w:val="32"/>
          <w:szCs w:val="32"/>
        </w:rPr>
        <w:t>（六）其他</w:t>
      </w:r>
      <w:r>
        <w:rPr>
          <w:rFonts w:hint="eastAsia" w:ascii="仿宋" w:hAnsi="仿宋" w:eastAsia="仿宋" w:cs="仿宋"/>
          <w:sz w:val="32"/>
          <w:szCs w:val="32"/>
          <w:lang w:eastAsia="zh-CN"/>
        </w:rPr>
        <w:t>法律法规</w:t>
      </w:r>
      <w:r>
        <w:rPr>
          <w:rFonts w:hint="eastAsia" w:ascii="仿宋" w:hAnsi="仿宋" w:eastAsia="仿宋" w:cs="仿宋"/>
          <w:sz w:val="32"/>
          <w:szCs w:val="32"/>
        </w:rPr>
        <w:t>、规章规定的义务。</w:t>
      </w:r>
    </w:p>
    <w:p w14:paraId="73E2B08F">
      <w:pPr>
        <w:bidi w:val="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第十</w:t>
      </w:r>
      <w:r>
        <w:rPr>
          <w:rFonts w:hint="eastAsia"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lang w:val="en-US" w:eastAsia="zh-CN"/>
        </w:rPr>
        <w:t>条</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协管员</w:t>
      </w:r>
      <w:r>
        <w:rPr>
          <w:rFonts w:hint="default" w:ascii="Times New Roman" w:hAnsi="Times New Roman" w:eastAsia="仿宋_GB2312" w:cs="Times New Roman"/>
          <w:sz w:val="32"/>
          <w:szCs w:val="32"/>
          <w:lang w:val="en-US" w:eastAsia="zh-CN"/>
        </w:rPr>
        <w:t>不具备独立行政执法资格，应当在</w:t>
      </w:r>
      <w:r>
        <w:rPr>
          <w:rFonts w:hint="eastAsia" w:ascii="仿宋" w:hAnsi="仿宋" w:eastAsia="仿宋" w:cs="仿宋"/>
          <w:sz w:val="32"/>
          <w:szCs w:val="32"/>
        </w:rPr>
        <w:t>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园区城市管理部门</w:t>
      </w:r>
      <w:r>
        <w:rPr>
          <w:rFonts w:hint="default" w:ascii="Times New Roman" w:hAnsi="Times New Roman" w:eastAsia="仿宋_GB2312" w:cs="Times New Roman"/>
          <w:sz w:val="32"/>
          <w:szCs w:val="32"/>
          <w:lang w:val="en-US" w:eastAsia="zh-CN"/>
        </w:rPr>
        <w:t>正式行政执法人员的指挥调度下，开展相关行政执法辅助工作。</w:t>
      </w:r>
    </w:p>
    <w:p w14:paraId="3734EB4B">
      <w:pPr>
        <w:ind w:firstLine="640" w:firstLineChars="200"/>
        <w:rPr>
          <w:rFonts w:hint="eastAsia" w:ascii="仿宋" w:hAnsi="仿宋" w:eastAsia="仿宋" w:cs="仿宋"/>
          <w:sz w:val="32"/>
          <w:szCs w:val="32"/>
        </w:rPr>
      </w:pPr>
      <w:r>
        <w:rPr>
          <w:rFonts w:hint="eastAsia" w:ascii="Times New Roman" w:hAnsi="Times New Roman" w:eastAsia="仿宋_GB2312" w:cs="Times New Roman"/>
          <w:sz w:val="32"/>
          <w:szCs w:val="32"/>
          <w:lang w:val="en-US" w:eastAsia="zh-CN"/>
        </w:rPr>
        <w:t>协管员</w:t>
      </w:r>
      <w:r>
        <w:rPr>
          <w:rFonts w:hint="default" w:ascii="Times New Roman" w:hAnsi="Times New Roman" w:eastAsia="仿宋_GB2312" w:cs="Times New Roman"/>
          <w:sz w:val="32"/>
          <w:szCs w:val="32"/>
          <w:lang w:val="en-US" w:eastAsia="zh-CN"/>
        </w:rPr>
        <w:t>依法履行辅助职责的行为受法律保护，其履职过程中产生的法律后果，由所属</w:t>
      </w:r>
      <w:r>
        <w:rPr>
          <w:rFonts w:hint="eastAsia" w:ascii="仿宋" w:hAnsi="仿宋" w:eastAsia="仿宋" w:cs="仿宋"/>
          <w:sz w:val="32"/>
          <w:szCs w:val="32"/>
        </w:rPr>
        <w:t>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园区城市管理部门</w:t>
      </w:r>
      <w:r>
        <w:rPr>
          <w:rFonts w:hint="default" w:ascii="Times New Roman" w:hAnsi="Times New Roman" w:eastAsia="仿宋_GB2312" w:cs="Times New Roman"/>
          <w:sz w:val="32"/>
          <w:szCs w:val="32"/>
          <w:lang w:val="en-US" w:eastAsia="zh-CN"/>
        </w:rPr>
        <w:t>承担；</w:t>
      </w:r>
      <w:r>
        <w:rPr>
          <w:rFonts w:hint="eastAsia" w:ascii="Times New Roman" w:hAnsi="Times New Roman" w:eastAsia="仿宋_GB2312" w:cs="Times New Roman"/>
          <w:sz w:val="32"/>
          <w:szCs w:val="32"/>
          <w:lang w:val="en-US" w:eastAsia="zh-CN"/>
        </w:rPr>
        <w:t>协管员</w:t>
      </w:r>
      <w:r>
        <w:rPr>
          <w:rFonts w:hint="default" w:ascii="Times New Roman" w:hAnsi="Times New Roman" w:eastAsia="仿宋_GB2312" w:cs="Times New Roman"/>
          <w:sz w:val="32"/>
          <w:szCs w:val="32"/>
          <w:lang w:val="en-US" w:eastAsia="zh-CN"/>
        </w:rPr>
        <w:t>因故意或者重大过失造成损害的，</w:t>
      </w:r>
      <w:r>
        <w:rPr>
          <w:rFonts w:hint="eastAsia" w:ascii="仿宋" w:hAnsi="仿宋" w:eastAsia="仿宋" w:cs="仿宋"/>
          <w:sz w:val="32"/>
          <w:szCs w:val="32"/>
        </w:rPr>
        <w:t>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园区城市管理部门</w:t>
      </w:r>
      <w:r>
        <w:rPr>
          <w:rFonts w:hint="default" w:ascii="Times New Roman" w:hAnsi="Times New Roman" w:eastAsia="仿宋_GB2312" w:cs="Times New Roman"/>
          <w:sz w:val="32"/>
          <w:szCs w:val="32"/>
          <w:lang w:val="en-US" w:eastAsia="zh-CN"/>
        </w:rPr>
        <w:t>在承担责任后可依法向其追偿。</w:t>
      </w:r>
    </w:p>
    <w:p w14:paraId="6924E798">
      <w:pPr>
        <w:ind w:firstLine="320" w:firstLineChars="100"/>
        <w:jc w:val="center"/>
        <w:rPr>
          <w:rFonts w:hint="eastAsia" w:ascii="黑体" w:hAnsi="黑体" w:eastAsia="黑体" w:cs="黑体"/>
          <w:sz w:val="32"/>
          <w:szCs w:val="32"/>
        </w:rPr>
      </w:pPr>
      <w:r>
        <w:rPr>
          <w:rFonts w:hint="eastAsia" w:ascii="黑体" w:hAnsi="黑体" w:eastAsia="黑体" w:cs="黑体"/>
          <w:sz w:val="32"/>
          <w:szCs w:val="32"/>
        </w:rPr>
        <w:t>第四章　监督管理</w:t>
      </w:r>
    </w:p>
    <w:p w14:paraId="73B8B8EB">
      <w:pPr>
        <w:rPr>
          <w:rFonts w:hint="eastAsia" w:ascii="仿宋" w:hAnsi="仿宋" w:eastAsia="仿宋" w:cs="仿宋"/>
          <w:sz w:val="32"/>
          <w:szCs w:val="32"/>
        </w:rPr>
      </w:pPr>
    </w:p>
    <w:p w14:paraId="185F532B">
      <w:pPr>
        <w:ind w:firstLine="640" w:firstLineChars="200"/>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六</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w:t>
      </w:r>
      <w:r>
        <w:rPr>
          <w:rFonts w:hint="eastAsia" w:ascii="仿宋" w:hAnsi="仿宋" w:eastAsia="仿宋" w:cs="仿宋"/>
          <w:sz w:val="32"/>
          <w:szCs w:val="32"/>
        </w:rPr>
        <w:t>城市管理部门应当建立健全</w:t>
      </w:r>
      <w:r>
        <w:rPr>
          <w:rFonts w:hint="eastAsia" w:ascii="仿宋" w:hAnsi="仿宋" w:eastAsia="仿宋" w:cs="仿宋"/>
          <w:sz w:val="32"/>
          <w:szCs w:val="32"/>
          <w:lang w:eastAsia="zh-CN"/>
        </w:rPr>
        <w:t>协管员</w:t>
      </w:r>
      <w:r>
        <w:rPr>
          <w:rFonts w:hint="eastAsia" w:ascii="仿宋" w:hAnsi="仿宋" w:eastAsia="仿宋" w:cs="仿宋"/>
          <w:sz w:val="32"/>
          <w:szCs w:val="32"/>
        </w:rPr>
        <w:t>培训制度，针对不同岗位需求，分级分类开展培训工作，具体包括以下内容：</w:t>
      </w:r>
    </w:p>
    <w:p w14:paraId="524A87AE">
      <w:pPr>
        <w:ind w:firstLine="640" w:firstLineChars="200"/>
        <w:rPr>
          <w:rFonts w:hint="eastAsia" w:ascii="仿宋" w:hAnsi="仿宋" w:eastAsia="仿宋" w:cs="仿宋"/>
          <w:sz w:val="32"/>
          <w:szCs w:val="32"/>
        </w:rPr>
      </w:pPr>
      <w:r>
        <w:rPr>
          <w:rFonts w:hint="eastAsia" w:ascii="仿宋" w:hAnsi="仿宋" w:eastAsia="仿宋" w:cs="仿宋"/>
          <w:sz w:val="32"/>
          <w:szCs w:val="32"/>
        </w:rPr>
        <w:t>（一）岗前培训。新招聘的</w:t>
      </w:r>
      <w:r>
        <w:rPr>
          <w:rFonts w:hint="eastAsia" w:ascii="仿宋" w:hAnsi="仿宋" w:eastAsia="仿宋" w:cs="仿宋"/>
          <w:sz w:val="32"/>
          <w:szCs w:val="32"/>
          <w:lang w:eastAsia="zh-CN"/>
        </w:rPr>
        <w:t>协管员</w:t>
      </w:r>
      <w:r>
        <w:rPr>
          <w:rFonts w:hint="eastAsia" w:ascii="仿宋" w:hAnsi="仿宋" w:eastAsia="仿宋" w:cs="仿宋"/>
          <w:sz w:val="32"/>
          <w:szCs w:val="32"/>
        </w:rPr>
        <w:t>上岗前必须接受集中培训，培训时间不少于</w:t>
      </w:r>
      <w:r>
        <w:rPr>
          <w:rFonts w:hint="eastAsia" w:ascii="仿宋" w:hAnsi="仿宋" w:eastAsia="仿宋" w:cs="仿宋"/>
          <w:sz w:val="32"/>
          <w:szCs w:val="32"/>
          <w:u w:val="none"/>
          <w:lang w:val="en-US" w:eastAsia="zh-CN"/>
        </w:rPr>
        <w:t>7</w:t>
      </w:r>
      <w:r>
        <w:rPr>
          <w:rFonts w:hint="eastAsia" w:ascii="仿宋" w:hAnsi="仿宋" w:eastAsia="仿宋" w:cs="仿宋"/>
          <w:sz w:val="32"/>
          <w:szCs w:val="32"/>
        </w:rPr>
        <w:t>个工作日。培训内容应当包括：习近平法治思想及党的路线方针政策教育；城市管理相关法律法</w:t>
      </w:r>
      <w:r>
        <w:rPr>
          <w:rFonts w:hint="eastAsia" w:ascii="仿宋" w:hAnsi="仿宋" w:eastAsia="仿宋" w:cs="仿宋"/>
          <w:sz w:val="32"/>
          <w:szCs w:val="32"/>
          <w:lang w:eastAsia="zh-CN"/>
        </w:rPr>
        <w:t>规和</w:t>
      </w:r>
      <w:r>
        <w:rPr>
          <w:rFonts w:hint="eastAsia" w:ascii="仿宋" w:hAnsi="仿宋" w:eastAsia="仿宋" w:cs="仿宋"/>
          <w:sz w:val="32"/>
          <w:szCs w:val="32"/>
        </w:rPr>
        <w:t>规章</w:t>
      </w:r>
      <w:r>
        <w:rPr>
          <w:rFonts w:hint="eastAsia" w:ascii="仿宋" w:hAnsi="仿宋" w:eastAsia="仿宋" w:cs="仿宋"/>
          <w:sz w:val="32"/>
          <w:szCs w:val="32"/>
          <w:lang w:eastAsia="zh-CN"/>
        </w:rPr>
        <w:t>、</w:t>
      </w:r>
      <w:r>
        <w:rPr>
          <w:rFonts w:hint="eastAsia" w:ascii="仿宋" w:hAnsi="仿宋" w:eastAsia="仿宋" w:cs="仿宋"/>
          <w:sz w:val="32"/>
          <w:szCs w:val="32"/>
        </w:rPr>
        <w:t>城市管理执法行为规范、职业道德和廉政纪律；执法辅助工作职责、业务流程和操作规范；文明礼仪和群众工作方法；队列训练和体能训练；心理健康教育及突发事件应急处置等。培训期满应当组织统一考试，考试合格的方可安排其履行相应岗位职责，考试不合格者给予一次补考机会，补考仍不合格的不予聘用。</w:t>
      </w:r>
    </w:p>
    <w:p w14:paraId="6534F52C">
      <w:pPr>
        <w:ind w:firstLine="640" w:firstLineChars="200"/>
        <w:rPr>
          <w:rFonts w:hint="eastAsia" w:ascii="仿宋" w:hAnsi="仿宋" w:eastAsia="仿宋" w:cs="仿宋"/>
          <w:sz w:val="32"/>
          <w:szCs w:val="32"/>
        </w:rPr>
      </w:pPr>
      <w:r>
        <w:rPr>
          <w:rFonts w:hint="eastAsia" w:ascii="仿宋" w:hAnsi="仿宋" w:eastAsia="仿宋" w:cs="仿宋"/>
          <w:sz w:val="32"/>
          <w:szCs w:val="32"/>
        </w:rPr>
        <w:t>（二）年度轮训。各县（市、区）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w:t>
      </w:r>
      <w:r>
        <w:rPr>
          <w:rFonts w:hint="eastAsia" w:ascii="仿宋" w:hAnsi="仿宋" w:eastAsia="仿宋" w:cs="仿宋"/>
          <w:sz w:val="32"/>
          <w:szCs w:val="32"/>
        </w:rPr>
        <w:t>城市管理部门应当每年组织</w:t>
      </w:r>
      <w:r>
        <w:rPr>
          <w:rFonts w:hint="eastAsia" w:ascii="仿宋" w:hAnsi="仿宋" w:eastAsia="仿宋" w:cs="仿宋"/>
          <w:sz w:val="32"/>
          <w:szCs w:val="32"/>
          <w:lang w:eastAsia="zh-CN"/>
        </w:rPr>
        <w:t>协管员</w:t>
      </w:r>
      <w:r>
        <w:rPr>
          <w:rFonts w:hint="eastAsia" w:ascii="仿宋" w:hAnsi="仿宋" w:eastAsia="仿宋" w:cs="仿宋"/>
          <w:sz w:val="32"/>
          <w:szCs w:val="32"/>
        </w:rPr>
        <w:t>进行轮训，年度培训时间不少于5个工作日，受训率必须达到100%。年度轮训内容应当结合当年工作实际，重点包括新颁布实施的法律法规和政策文件解读；执法辅助工作中的典型案例分析及警示教育；执法辅助技能更新和信息化系统操作培训；队列会操和体能达标考核；心理疏导和压力管理等。</w:t>
      </w:r>
    </w:p>
    <w:p w14:paraId="52C9C760">
      <w:pPr>
        <w:ind w:firstLine="640" w:firstLineChars="200"/>
        <w:rPr>
          <w:rFonts w:hint="eastAsia" w:ascii="仿宋" w:hAnsi="仿宋" w:eastAsia="仿宋" w:cs="仿宋"/>
          <w:sz w:val="32"/>
          <w:szCs w:val="32"/>
        </w:rPr>
      </w:pPr>
      <w:r>
        <w:rPr>
          <w:rFonts w:hint="eastAsia" w:ascii="仿宋" w:hAnsi="仿宋" w:eastAsia="仿宋" w:cs="仿宋"/>
          <w:sz w:val="32"/>
          <w:szCs w:val="32"/>
        </w:rPr>
        <w:t>（三）专项培训。根据城市管理工作需要，不定期组织开展专题培训，主要包括：重大执法活动或专项行动前的战前动员和业务培训；针对</w:t>
      </w:r>
      <w:r>
        <w:rPr>
          <w:rFonts w:hint="eastAsia" w:ascii="仿宋" w:hAnsi="仿宋" w:eastAsia="仿宋" w:cs="仿宋"/>
          <w:sz w:val="32"/>
          <w:szCs w:val="32"/>
          <w:lang w:eastAsia="zh-CN"/>
        </w:rPr>
        <w:t>协管员</w:t>
      </w:r>
      <w:r>
        <w:rPr>
          <w:rFonts w:hint="eastAsia" w:ascii="仿宋" w:hAnsi="仿宋" w:eastAsia="仿宋" w:cs="仿宋"/>
          <w:sz w:val="32"/>
          <w:szCs w:val="32"/>
        </w:rPr>
        <w:t>履职过程中暴露的共性问题开展专项整治培训；执法信息化平台升级或新装备投入使用前的操作培训；信访接待、群众沟通技巧等专项能力提升培训等。</w:t>
      </w:r>
    </w:p>
    <w:p w14:paraId="09FD83BE">
      <w:pPr>
        <w:ind w:firstLine="640" w:firstLineChars="200"/>
        <w:rPr>
          <w:rFonts w:hint="eastAsia" w:ascii="仿宋" w:hAnsi="仿宋" w:eastAsia="仿宋" w:cs="仿宋"/>
          <w:sz w:val="32"/>
          <w:szCs w:val="32"/>
        </w:rPr>
      </w:pPr>
      <w:r>
        <w:rPr>
          <w:rFonts w:hint="eastAsia" w:ascii="仿宋" w:hAnsi="仿宋" w:eastAsia="仿宋" w:cs="仿宋"/>
          <w:sz w:val="32"/>
          <w:szCs w:val="32"/>
        </w:rPr>
        <w:t>培训经费由各县（市、区）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w:t>
      </w:r>
      <w:r>
        <w:rPr>
          <w:rFonts w:hint="eastAsia" w:ascii="仿宋" w:hAnsi="仿宋" w:eastAsia="仿宋" w:cs="仿宋"/>
          <w:sz w:val="32"/>
          <w:szCs w:val="32"/>
        </w:rPr>
        <w:t>财政部门纳入年度预算予以保障。培训成绩纳入</w:t>
      </w:r>
      <w:r>
        <w:rPr>
          <w:rFonts w:hint="eastAsia" w:ascii="仿宋" w:hAnsi="仿宋" w:eastAsia="仿宋" w:cs="仿宋"/>
          <w:sz w:val="32"/>
          <w:szCs w:val="32"/>
          <w:lang w:eastAsia="zh-CN"/>
        </w:rPr>
        <w:t>协管员</w:t>
      </w:r>
      <w:r>
        <w:rPr>
          <w:rFonts w:hint="eastAsia" w:ascii="仿宋" w:hAnsi="仿宋" w:eastAsia="仿宋" w:cs="仿宋"/>
          <w:sz w:val="32"/>
          <w:szCs w:val="32"/>
        </w:rPr>
        <w:t>个人档案，作为年度考核和续聘的重要依据。</w:t>
      </w:r>
    </w:p>
    <w:p w14:paraId="6BEAA573">
      <w:pPr>
        <w:ind w:firstLine="640" w:firstLineChars="200"/>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七</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w:t>
      </w:r>
      <w:r>
        <w:rPr>
          <w:rFonts w:hint="eastAsia" w:ascii="仿宋" w:hAnsi="仿宋" w:eastAsia="仿宋" w:cs="仿宋"/>
          <w:sz w:val="32"/>
          <w:szCs w:val="32"/>
        </w:rPr>
        <w:t>城市管理部门应当建立</w:t>
      </w:r>
      <w:r>
        <w:rPr>
          <w:rFonts w:hint="eastAsia" w:ascii="仿宋" w:hAnsi="仿宋" w:eastAsia="仿宋" w:cs="仿宋"/>
          <w:sz w:val="32"/>
          <w:szCs w:val="32"/>
          <w:lang w:eastAsia="zh-CN"/>
        </w:rPr>
        <w:t>协管员</w:t>
      </w:r>
      <w:r>
        <w:rPr>
          <w:rFonts w:hint="eastAsia" w:ascii="仿宋" w:hAnsi="仿宋" w:eastAsia="仿宋" w:cs="仿宋"/>
          <w:sz w:val="32"/>
          <w:szCs w:val="32"/>
        </w:rPr>
        <w:t>信息库，对</w:t>
      </w:r>
      <w:r>
        <w:rPr>
          <w:rFonts w:hint="eastAsia" w:ascii="仿宋" w:hAnsi="仿宋" w:eastAsia="仿宋" w:cs="仿宋"/>
          <w:sz w:val="32"/>
          <w:szCs w:val="32"/>
          <w:lang w:eastAsia="zh-CN"/>
        </w:rPr>
        <w:t>协管员</w:t>
      </w:r>
      <w:r>
        <w:rPr>
          <w:rFonts w:hint="eastAsia" w:ascii="仿宋" w:hAnsi="仿宋" w:eastAsia="仿宋" w:cs="仿宋"/>
          <w:sz w:val="32"/>
          <w:szCs w:val="32"/>
        </w:rPr>
        <w:t>相关信息进行登记，建立“一人一档”的工作档案，如实记录</w:t>
      </w:r>
      <w:r>
        <w:rPr>
          <w:rFonts w:hint="eastAsia" w:ascii="仿宋" w:hAnsi="仿宋" w:eastAsia="仿宋" w:cs="仿宋"/>
          <w:sz w:val="32"/>
          <w:szCs w:val="32"/>
          <w:lang w:eastAsia="zh-CN"/>
        </w:rPr>
        <w:t>协管员</w:t>
      </w:r>
      <w:r>
        <w:rPr>
          <w:rFonts w:hint="eastAsia" w:ascii="仿宋" w:hAnsi="仿宋" w:eastAsia="仿宋" w:cs="仿宋"/>
          <w:sz w:val="32"/>
          <w:szCs w:val="32"/>
        </w:rPr>
        <w:t>的基本信息、培训情况、考核结果、奖惩记录、离职交接等内容。定期维护更新信息库数据，</w:t>
      </w:r>
      <w:r>
        <w:rPr>
          <w:rFonts w:hint="eastAsia" w:ascii="仿宋" w:hAnsi="仿宋" w:eastAsia="仿宋" w:cs="仿宋"/>
          <w:sz w:val="32"/>
          <w:szCs w:val="32"/>
          <w:lang w:eastAsia="zh-CN"/>
        </w:rPr>
        <w:t>报</w:t>
      </w:r>
      <w:r>
        <w:rPr>
          <w:rFonts w:hint="eastAsia" w:ascii="仿宋" w:hAnsi="仿宋" w:eastAsia="仿宋" w:cs="仿宋"/>
          <w:sz w:val="32"/>
          <w:szCs w:val="32"/>
        </w:rPr>
        <w:t>市城市管理局备案。</w:t>
      </w:r>
    </w:p>
    <w:p w14:paraId="26888C3D">
      <w:pPr>
        <w:ind w:firstLine="640" w:firstLineChars="200"/>
        <w:rPr>
          <w:rFonts w:hint="eastAsia" w:ascii="仿宋" w:hAnsi="仿宋" w:eastAsia="仿宋" w:cs="仿宋"/>
          <w:b w:val="0"/>
          <w:bCs w:val="0"/>
          <w:color w:val="auto"/>
          <w:sz w:val="32"/>
          <w:szCs w:val="32"/>
          <w:u w:val="single"/>
        </w:rPr>
      </w:pPr>
      <w:r>
        <w:rPr>
          <w:rFonts w:hint="eastAsia" w:ascii="黑体" w:hAnsi="黑体" w:eastAsia="黑体" w:cs="黑体"/>
          <w:b w:val="0"/>
          <w:bCs w:val="0"/>
          <w:color w:val="auto"/>
          <w:sz w:val="32"/>
          <w:szCs w:val="32"/>
          <w:u w:val="none"/>
          <w:lang w:val="en-US" w:eastAsia="zh-CN"/>
        </w:rPr>
        <w:t xml:space="preserve">第十八条 </w:t>
      </w:r>
      <w:r>
        <w:rPr>
          <w:rFonts w:hint="eastAsia" w:ascii="仿宋" w:hAnsi="仿宋" w:eastAsia="仿宋" w:cs="仿宋"/>
          <w:b w:val="0"/>
          <w:bCs w:val="0"/>
          <w:color w:val="auto"/>
          <w:sz w:val="32"/>
          <w:szCs w:val="32"/>
          <w:u w:val="none"/>
        </w:rPr>
        <w:t>各县（市、区）</w:t>
      </w:r>
      <w:r>
        <w:rPr>
          <w:rFonts w:hint="eastAsia" w:ascii="仿宋" w:hAnsi="仿宋" w:eastAsia="仿宋" w:cs="仿宋"/>
          <w:b w:val="0"/>
          <w:bCs w:val="0"/>
          <w:color w:val="auto"/>
          <w:sz w:val="32"/>
          <w:szCs w:val="32"/>
          <w:u w:val="none"/>
          <w:lang w:eastAsia="zh-CN"/>
        </w:rPr>
        <w:t>、</w:t>
      </w:r>
      <w:r>
        <w:rPr>
          <w:rFonts w:hint="eastAsia" w:ascii="仿宋" w:hAnsi="仿宋" w:eastAsia="仿宋" w:cs="仿宋"/>
          <w:b w:val="0"/>
          <w:bCs w:val="0"/>
          <w:color w:val="auto"/>
          <w:sz w:val="32"/>
          <w:szCs w:val="32"/>
          <w:u w:val="none"/>
          <w:lang w:val="en-US" w:eastAsia="zh-CN"/>
        </w:rPr>
        <w:t>园区</w:t>
      </w:r>
      <w:r>
        <w:rPr>
          <w:rFonts w:hint="eastAsia" w:ascii="仿宋" w:hAnsi="仿宋" w:eastAsia="仿宋" w:cs="仿宋"/>
          <w:b w:val="0"/>
          <w:bCs w:val="0"/>
          <w:color w:val="auto"/>
          <w:sz w:val="32"/>
          <w:szCs w:val="32"/>
          <w:u w:val="none"/>
        </w:rPr>
        <w:t>城市管理部门</w:t>
      </w:r>
      <w:r>
        <w:rPr>
          <w:rFonts w:hint="eastAsia" w:ascii="仿宋" w:hAnsi="仿宋" w:eastAsia="仿宋" w:cs="仿宋"/>
          <w:b w:val="0"/>
          <w:bCs w:val="0"/>
          <w:color w:val="auto"/>
          <w:sz w:val="32"/>
          <w:szCs w:val="32"/>
          <w:u w:val="none"/>
          <w:lang w:val="en-US" w:eastAsia="zh-CN"/>
        </w:rPr>
        <w:t>应当建立</w:t>
      </w:r>
      <w:r>
        <w:rPr>
          <w:rFonts w:hint="eastAsia" w:ascii="仿宋" w:hAnsi="仿宋" w:eastAsia="仿宋" w:cs="仿宋"/>
          <w:b w:val="0"/>
          <w:bCs w:val="0"/>
          <w:color w:val="auto"/>
          <w:sz w:val="32"/>
          <w:szCs w:val="32"/>
          <w:u w:val="none"/>
        </w:rPr>
        <w:t>协管员日常在岗管理制度，统一考勤、请销假、夜班值守及加班管理标准，所有考勤值守数据纳入个人人事档案，严禁脱岗、私自换班、违规离岗等行为</w:t>
      </w:r>
      <w:r>
        <w:rPr>
          <w:rFonts w:hint="eastAsia" w:ascii="仿宋" w:hAnsi="仿宋" w:eastAsia="仿宋" w:cs="仿宋"/>
          <w:b w:val="0"/>
          <w:bCs w:val="0"/>
          <w:color w:val="auto"/>
          <w:sz w:val="32"/>
          <w:szCs w:val="32"/>
          <w:u w:val="none"/>
          <w:lang w:eastAsia="zh-CN"/>
        </w:rPr>
        <w:t>，</w:t>
      </w:r>
      <w:r>
        <w:rPr>
          <w:rFonts w:hint="eastAsia" w:ascii="仿宋" w:hAnsi="仿宋" w:eastAsia="仿宋" w:cs="仿宋"/>
          <w:b w:val="0"/>
          <w:bCs w:val="0"/>
          <w:color w:val="auto"/>
          <w:sz w:val="32"/>
          <w:szCs w:val="32"/>
          <w:u w:val="none"/>
        </w:rPr>
        <w:t>依规开展在岗违纪处置，强化人员日常纪律约束。</w:t>
      </w:r>
    </w:p>
    <w:p w14:paraId="6AB653B7">
      <w:pPr>
        <w:ind w:firstLine="640" w:firstLineChars="200"/>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九</w:t>
      </w:r>
      <w:r>
        <w:rPr>
          <w:rFonts w:hint="eastAsia" w:ascii="黑体" w:hAnsi="黑体" w:eastAsia="黑体" w:cs="黑体"/>
          <w:sz w:val="32"/>
          <w:szCs w:val="32"/>
        </w:rPr>
        <w:t>条</w:t>
      </w:r>
      <w:r>
        <w:rPr>
          <w:rFonts w:hint="eastAsia" w:ascii="仿宋" w:hAnsi="仿宋" w:eastAsia="仿宋" w:cs="仿宋"/>
          <w:sz w:val="32"/>
          <w:szCs w:val="32"/>
        </w:rPr>
        <w:t>　</w:t>
      </w:r>
      <w:r>
        <w:rPr>
          <w:rFonts w:hint="eastAsia" w:ascii="仿宋" w:hAnsi="仿宋" w:eastAsia="仿宋" w:cs="仿宋"/>
          <w:sz w:val="32"/>
          <w:szCs w:val="32"/>
          <w:lang w:eastAsia="zh-CN"/>
        </w:rPr>
        <w:t>协管员</w:t>
      </w:r>
      <w:r>
        <w:rPr>
          <w:rFonts w:hint="eastAsia" w:ascii="仿宋" w:hAnsi="仿宋" w:eastAsia="仿宋" w:cs="仿宋"/>
          <w:sz w:val="32"/>
          <w:szCs w:val="32"/>
        </w:rPr>
        <w:t>考核实行平时考核与年度考核相结合，考核等次分为优秀、合格、基本合格、不合格四个等次。年度考核结果作为续聘、解聘、薪酬调整、评优评先的重要依据。</w:t>
      </w:r>
    </w:p>
    <w:p w14:paraId="3333AE76">
      <w:pPr>
        <w:ind w:firstLine="640" w:firstLineChars="200"/>
        <w:rPr>
          <w:rFonts w:hint="eastAsia" w:ascii="仿宋" w:hAnsi="仿宋" w:eastAsia="仿宋" w:cs="仿宋"/>
          <w:sz w:val="32"/>
          <w:szCs w:val="32"/>
        </w:rPr>
      </w:pPr>
      <w:r>
        <w:rPr>
          <w:rFonts w:hint="eastAsia" w:ascii="仿宋" w:hAnsi="仿宋" w:eastAsia="仿宋" w:cs="仿宋"/>
          <w:sz w:val="32"/>
          <w:szCs w:val="32"/>
        </w:rPr>
        <w:t>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w:t>
      </w:r>
      <w:r>
        <w:rPr>
          <w:rFonts w:hint="eastAsia" w:ascii="仿宋" w:hAnsi="仿宋" w:eastAsia="仿宋" w:cs="仿宋"/>
          <w:sz w:val="32"/>
          <w:szCs w:val="32"/>
        </w:rPr>
        <w:t>城市管理部门应当结合实际制定</w:t>
      </w:r>
      <w:r>
        <w:rPr>
          <w:rFonts w:hint="eastAsia" w:ascii="仿宋" w:hAnsi="仿宋" w:eastAsia="仿宋" w:cs="仿宋"/>
          <w:sz w:val="32"/>
          <w:szCs w:val="32"/>
          <w:lang w:eastAsia="zh-CN"/>
        </w:rPr>
        <w:t>协管员</w:t>
      </w:r>
      <w:r>
        <w:rPr>
          <w:rFonts w:hint="eastAsia" w:ascii="仿宋" w:hAnsi="仿宋" w:eastAsia="仿宋" w:cs="仿宋"/>
          <w:sz w:val="32"/>
          <w:szCs w:val="32"/>
        </w:rPr>
        <w:t>考核奖惩办法，对</w:t>
      </w:r>
      <w:r>
        <w:rPr>
          <w:rFonts w:hint="eastAsia" w:ascii="仿宋" w:hAnsi="仿宋" w:eastAsia="仿宋" w:cs="仿宋"/>
          <w:sz w:val="32"/>
          <w:szCs w:val="32"/>
          <w:lang w:eastAsia="zh-CN"/>
        </w:rPr>
        <w:t>协管员</w:t>
      </w:r>
      <w:r>
        <w:rPr>
          <w:rFonts w:hint="eastAsia" w:ascii="仿宋" w:hAnsi="仿宋" w:eastAsia="仿宋" w:cs="仿宋"/>
          <w:sz w:val="32"/>
          <w:szCs w:val="32"/>
        </w:rPr>
        <w:t>的德、能、勤、绩、廉进行全面考核，考核结果与工资待遇挂钩。</w:t>
      </w:r>
    </w:p>
    <w:p w14:paraId="19D254E7">
      <w:pPr>
        <w:ind w:firstLine="640" w:firstLineChars="200"/>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二十</w:t>
      </w:r>
      <w:r>
        <w:rPr>
          <w:rFonts w:hint="eastAsia" w:ascii="黑体" w:hAnsi="黑体" w:eastAsia="黑体" w:cs="黑体"/>
          <w:sz w:val="32"/>
          <w:szCs w:val="32"/>
        </w:rPr>
        <w:t>条</w:t>
      </w:r>
      <w:r>
        <w:rPr>
          <w:rFonts w:hint="eastAsia" w:ascii="仿宋" w:hAnsi="仿宋" w:eastAsia="仿宋" w:cs="仿宋"/>
          <w:sz w:val="32"/>
          <w:szCs w:val="32"/>
        </w:rPr>
        <w:t>　对工作表现突出、有显著成绩和贡献，或者有其他突出事迹的</w:t>
      </w:r>
      <w:r>
        <w:rPr>
          <w:rFonts w:hint="eastAsia" w:ascii="仿宋" w:hAnsi="仿宋" w:eastAsia="仿宋" w:cs="仿宋"/>
          <w:sz w:val="32"/>
          <w:szCs w:val="32"/>
          <w:lang w:eastAsia="zh-CN"/>
        </w:rPr>
        <w:t>协管员</w:t>
      </w:r>
      <w:r>
        <w:rPr>
          <w:rFonts w:hint="eastAsia" w:ascii="仿宋" w:hAnsi="仿宋" w:eastAsia="仿宋" w:cs="仿宋"/>
          <w:sz w:val="32"/>
          <w:szCs w:val="32"/>
        </w:rPr>
        <w:t>，按照规定给予表彰和奖励，同等条件下优先续聘。鼓励符合条件的优秀</w:t>
      </w:r>
      <w:r>
        <w:rPr>
          <w:rFonts w:hint="eastAsia" w:ascii="仿宋" w:hAnsi="仿宋" w:eastAsia="仿宋" w:cs="仿宋"/>
          <w:sz w:val="32"/>
          <w:szCs w:val="32"/>
          <w:lang w:eastAsia="zh-CN"/>
        </w:rPr>
        <w:t>协管员</w:t>
      </w:r>
      <w:r>
        <w:rPr>
          <w:rFonts w:hint="eastAsia" w:ascii="仿宋" w:hAnsi="仿宋" w:eastAsia="仿宋" w:cs="仿宋"/>
          <w:sz w:val="32"/>
          <w:szCs w:val="32"/>
        </w:rPr>
        <w:t>通过公开招考进入城市管理执法队伍。</w:t>
      </w:r>
    </w:p>
    <w:p w14:paraId="421500D1">
      <w:pPr>
        <w:ind w:firstLine="640" w:firstLineChars="200"/>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二十一</w:t>
      </w:r>
      <w:r>
        <w:rPr>
          <w:rFonts w:hint="eastAsia" w:ascii="黑体" w:hAnsi="黑体" w:eastAsia="黑体" w:cs="黑体"/>
          <w:sz w:val="32"/>
          <w:szCs w:val="32"/>
        </w:rPr>
        <w:t>条</w:t>
      </w:r>
      <w:r>
        <w:rPr>
          <w:rFonts w:hint="eastAsia" w:ascii="仿宋" w:hAnsi="仿宋" w:eastAsia="仿宋" w:cs="仿宋"/>
          <w:sz w:val="32"/>
          <w:szCs w:val="32"/>
        </w:rPr>
        <w:t>　</w:t>
      </w:r>
      <w:r>
        <w:rPr>
          <w:rFonts w:hint="eastAsia" w:ascii="仿宋" w:hAnsi="仿宋" w:eastAsia="仿宋" w:cs="仿宋"/>
          <w:sz w:val="32"/>
          <w:szCs w:val="32"/>
          <w:lang w:eastAsia="zh-CN"/>
        </w:rPr>
        <w:t>协管员</w:t>
      </w:r>
      <w:r>
        <w:rPr>
          <w:rFonts w:hint="eastAsia" w:ascii="仿宋" w:hAnsi="仿宋" w:eastAsia="仿宋" w:cs="仿宋"/>
          <w:sz w:val="32"/>
          <w:szCs w:val="32"/>
        </w:rPr>
        <w:t>应当统一着装，其执法服装上的胸牌、臂章等执法标志应当明显区别于行政执法人员着装上的标志，严禁与行政执法人员服装混淆。</w:t>
      </w:r>
      <w:r>
        <w:rPr>
          <w:rFonts w:hint="eastAsia" w:ascii="仿宋" w:hAnsi="仿宋" w:eastAsia="仿宋" w:cs="仿宋"/>
          <w:sz w:val="32"/>
          <w:szCs w:val="32"/>
          <w:lang w:eastAsia="zh-CN"/>
        </w:rPr>
        <w:t>协管员</w:t>
      </w:r>
      <w:r>
        <w:rPr>
          <w:rFonts w:hint="eastAsia" w:ascii="仿宋" w:hAnsi="仿宋" w:eastAsia="仿宋" w:cs="仿宋"/>
          <w:sz w:val="32"/>
          <w:szCs w:val="32"/>
        </w:rPr>
        <w:t>服装样式与执法人员相同，臂章字样将执法人员制式服装臂章中的“中华人民共和国”改为“城市管理执法”，将“城市管理执法”改为“协管”。胸号由“XG”+8位数字组成，由市城市管理局统一分配号段。</w:t>
      </w:r>
    </w:p>
    <w:p w14:paraId="2867EEB9">
      <w:pPr>
        <w:bidi w:val="0"/>
        <w:ind w:firstLine="640" w:firstLineChars="200"/>
        <w:rPr>
          <w:rFonts w:hint="eastAsia" w:ascii="仿宋" w:hAnsi="仿宋" w:eastAsia="仿宋" w:cs="仿宋"/>
          <w:sz w:val="32"/>
          <w:szCs w:val="32"/>
        </w:rPr>
      </w:pPr>
      <w:r>
        <w:rPr>
          <w:rFonts w:hint="eastAsia" w:ascii="黑体" w:hAnsi="黑体" w:eastAsia="黑体" w:cs="黑体"/>
          <w:sz w:val="32"/>
          <w:szCs w:val="32"/>
          <w:lang w:val="en-US" w:eastAsia="zh-CN"/>
        </w:rPr>
        <w:t>第二十二条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协管员</w:t>
      </w:r>
      <w:r>
        <w:rPr>
          <w:rFonts w:hint="eastAsia" w:ascii="仿宋" w:hAnsi="仿宋" w:eastAsia="仿宋" w:cs="仿宋"/>
          <w:sz w:val="32"/>
          <w:szCs w:val="32"/>
        </w:rPr>
        <w:t>上岗时应当佩戴统一证件，证件由市城市管理局提供样式，由各县（市、区）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w:t>
      </w:r>
      <w:r>
        <w:rPr>
          <w:rFonts w:hint="eastAsia" w:ascii="仿宋" w:hAnsi="仿宋" w:eastAsia="仿宋" w:cs="仿宋"/>
          <w:sz w:val="32"/>
          <w:szCs w:val="32"/>
        </w:rPr>
        <w:t>城市管理</w:t>
      </w:r>
      <w:r>
        <w:rPr>
          <w:rFonts w:hint="eastAsia" w:ascii="仿宋" w:hAnsi="仿宋" w:eastAsia="仿宋" w:cs="仿宋"/>
          <w:sz w:val="32"/>
          <w:szCs w:val="32"/>
          <w:lang w:val="en-US" w:eastAsia="zh-CN"/>
        </w:rPr>
        <w:t>部门</w:t>
      </w:r>
      <w:r>
        <w:rPr>
          <w:rFonts w:hint="eastAsia" w:ascii="仿宋" w:hAnsi="仿宋" w:eastAsia="仿宋" w:cs="仿宋"/>
          <w:sz w:val="32"/>
          <w:szCs w:val="32"/>
        </w:rPr>
        <w:t>负责制作、统一管理。</w:t>
      </w:r>
      <w:r>
        <w:rPr>
          <w:rFonts w:hint="eastAsia" w:ascii="仿宋" w:hAnsi="仿宋" w:eastAsia="仿宋" w:cs="仿宋"/>
          <w:sz w:val="32"/>
          <w:szCs w:val="32"/>
          <w:lang w:eastAsia="zh-CN"/>
        </w:rPr>
        <w:t>协管员</w:t>
      </w:r>
      <w:r>
        <w:rPr>
          <w:rFonts w:hint="eastAsia" w:ascii="仿宋" w:hAnsi="仿宋" w:eastAsia="仿宋" w:cs="仿宋"/>
          <w:sz w:val="32"/>
          <w:szCs w:val="32"/>
        </w:rPr>
        <w:t>工作证件不得作为行政执法证使用，不得借用、涂改、篡改</w:t>
      </w:r>
      <w:r>
        <w:rPr>
          <w:rFonts w:hint="eastAsia" w:ascii="仿宋" w:hAnsi="仿宋" w:eastAsia="仿宋" w:cs="仿宋"/>
          <w:sz w:val="32"/>
          <w:szCs w:val="32"/>
          <w:lang w:eastAsia="zh-CN"/>
        </w:rPr>
        <w:t>，</w:t>
      </w:r>
      <w:r>
        <w:rPr>
          <w:rFonts w:hint="default" w:ascii="Times New Roman" w:hAnsi="Times New Roman" w:eastAsia="仿宋_GB2312" w:cs="Times New Roman"/>
          <w:sz w:val="32"/>
          <w:szCs w:val="32"/>
          <w:lang w:val="en-US" w:eastAsia="zh-CN"/>
        </w:rPr>
        <w:t>证件遗失或损坏的应当及时补办</w:t>
      </w:r>
      <w:r>
        <w:rPr>
          <w:rFonts w:hint="eastAsia" w:ascii="仿宋" w:hAnsi="仿宋" w:eastAsia="仿宋" w:cs="仿宋"/>
          <w:sz w:val="32"/>
          <w:szCs w:val="32"/>
        </w:rPr>
        <w:t>。</w:t>
      </w:r>
      <w:r>
        <w:rPr>
          <w:rFonts w:hint="eastAsia" w:ascii="仿宋" w:hAnsi="仿宋" w:eastAsia="仿宋" w:cs="仿宋"/>
          <w:sz w:val="32"/>
          <w:szCs w:val="32"/>
          <w:lang w:eastAsia="zh-CN"/>
        </w:rPr>
        <w:t>协管员</w:t>
      </w:r>
      <w:r>
        <w:rPr>
          <w:rFonts w:hint="eastAsia" w:ascii="仿宋" w:hAnsi="仿宋" w:eastAsia="仿宋" w:cs="仿宋"/>
          <w:sz w:val="32"/>
          <w:szCs w:val="32"/>
        </w:rPr>
        <w:t>离职时，应当收回所配服装、标志标识、工作证件以及装备等。</w:t>
      </w:r>
    </w:p>
    <w:p w14:paraId="530574F1">
      <w:pPr>
        <w:ind w:firstLine="640" w:firstLineChars="200"/>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三</w:t>
      </w:r>
      <w:r>
        <w:rPr>
          <w:rFonts w:hint="eastAsia" w:ascii="黑体" w:hAnsi="黑体" w:eastAsia="黑体" w:cs="黑体"/>
          <w:sz w:val="32"/>
          <w:szCs w:val="32"/>
        </w:rPr>
        <w:t>条</w:t>
      </w:r>
      <w:r>
        <w:rPr>
          <w:rFonts w:hint="eastAsia" w:ascii="仿宋" w:hAnsi="仿宋" w:eastAsia="仿宋" w:cs="仿宋"/>
          <w:sz w:val="32"/>
          <w:szCs w:val="32"/>
        </w:rPr>
        <w:t>　建立全市城市管理执法</w:t>
      </w:r>
      <w:r>
        <w:rPr>
          <w:rFonts w:hint="eastAsia" w:ascii="仿宋" w:hAnsi="仿宋" w:eastAsia="仿宋" w:cs="仿宋"/>
          <w:sz w:val="32"/>
          <w:szCs w:val="32"/>
          <w:lang w:eastAsia="zh-CN"/>
        </w:rPr>
        <w:t>协管员</w:t>
      </w:r>
      <w:r>
        <w:rPr>
          <w:rFonts w:hint="eastAsia" w:ascii="仿宋" w:hAnsi="仿宋" w:eastAsia="仿宋" w:cs="仿宋"/>
          <w:sz w:val="32"/>
          <w:szCs w:val="32"/>
        </w:rPr>
        <w:t>负面清单。对因违法违纪或重大工作失误造成恶劣影响等原因被解聘、辞退的</w:t>
      </w:r>
      <w:r>
        <w:rPr>
          <w:rFonts w:hint="eastAsia" w:ascii="仿宋" w:hAnsi="仿宋" w:eastAsia="仿宋" w:cs="仿宋"/>
          <w:sz w:val="32"/>
          <w:szCs w:val="32"/>
          <w:lang w:eastAsia="zh-CN"/>
        </w:rPr>
        <w:t>协管员</w:t>
      </w:r>
      <w:r>
        <w:rPr>
          <w:rFonts w:hint="eastAsia" w:ascii="仿宋" w:hAnsi="仿宋" w:eastAsia="仿宋" w:cs="仿宋"/>
          <w:sz w:val="32"/>
          <w:szCs w:val="32"/>
        </w:rPr>
        <w:t>，各县（市、区）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w:t>
      </w:r>
      <w:r>
        <w:rPr>
          <w:rFonts w:hint="eastAsia" w:ascii="仿宋" w:hAnsi="仿宋" w:eastAsia="仿宋" w:cs="仿宋"/>
          <w:sz w:val="32"/>
          <w:szCs w:val="32"/>
        </w:rPr>
        <w:t>城市管理部门应当在5个工作日内将相关信息报送市城市管理局，列入</w:t>
      </w:r>
      <w:r>
        <w:rPr>
          <w:rFonts w:hint="eastAsia" w:ascii="仿宋" w:hAnsi="仿宋" w:eastAsia="仿宋" w:cs="仿宋"/>
          <w:sz w:val="32"/>
          <w:szCs w:val="32"/>
          <w:lang w:eastAsia="zh-CN"/>
        </w:rPr>
        <w:t>协管员</w:t>
      </w:r>
      <w:r>
        <w:rPr>
          <w:rFonts w:hint="eastAsia" w:ascii="仿宋" w:hAnsi="仿宋" w:eastAsia="仿宋" w:cs="仿宋"/>
          <w:sz w:val="32"/>
          <w:szCs w:val="32"/>
        </w:rPr>
        <w:t>禁入名单，在全市城市管理执法系统内部予以公告。列入负面清单的人员一律不得再招录。</w:t>
      </w:r>
    </w:p>
    <w:p w14:paraId="2A6AFA02">
      <w:pPr>
        <w:ind w:firstLine="640" w:firstLineChars="200"/>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四</w:t>
      </w:r>
      <w:r>
        <w:rPr>
          <w:rFonts w:hint="eastAsia" w:ascii="黑体" w:hAnsi="黑体" w:eastAsia="黑体" w:cs="黑体"/>
          <w:sz w:val="32"/>
          <w:szCs w:val="32"/>
        </w:rPr>
        <w:t>条</w:t>
      </w:r>
      <w:r>
        <w:rPr>
          <w:rFonts w:hint="eastAsia" w:ascii="仿宋" w:hAnsi="仿宋" w:eastAsia="仿宋" w:cs="仿宋"/>
          <w:sz w:val="32"/>
          <w:szCs w:val="32"/>
        </w:rPr>
        <w:t>　各县（市、区）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w:t>
      </w:r>
      <w:r>
        <w:rPr>
          <w:rFonts w:hint="eastAsia" w:ascii="仿宋" w:hAnsi="仿宋" w:eastAsia="仿宋" w:cs="仿宋"/>
          <w:sz w:val="32"/>
          <w:szCs w:val="32"/>
        </w:rPr>
        <w:t>城市管理部门应当通过办公场所公示栏、政务门户网站等渠道，公示</w:t>
      </w:r>
      <w:r>
        <w:rPr>
          <w:rFonts w:hint="eastAsia" w:ascii="仿宋" w:hAnsi="仿宋" w:eastAsia="仿宋" w:cs="仿宋"/>
          <w:sz w:val="32"/>
          <w:szCs w:val="32"/>
          <w:lang w:eastAsia="zh-CN"/>
        </w:rPr>
        <w:t>协管员</w:t>
      </w:r>
      <w:r>
        <w:rPr>
          <w:rFonts w:hint="eastAsia" w:ascii="仿宋" w:hAnsi="仿宋" w:eastAsia="仿宋" w:cs="仿宋"/>
          <w:sz w:val="32"/>
          <w:szCs w:val="32"/>
        </w:rPr>
        <w:t>的姓名、岗位、监督电话等信息，接受社会监督；对群众投诉举报的</w:t>
      </w:r>
      <w:r>
        <w:rPr>
          <w:rFonts w:hint="eastAsia" w:ascii="仿宋" w:hAnsi="仿宋" w:eastAsia="仿宋" w:cs="仿宋"/>
          <w:sz w:val="32"/>
          <w:szCs w:val="32"/>
          <w:lang w:eastAsia="zh-CN"/>
        </w:rPr>
        <w:t>协管员</w:t>
      </w:r>
      <w:r>
        <w:rPr>
          <w:rFonts w:hint="eastAsia" w:ascii="仿宋" w:hAnsi="仿宋" w:eastAsia="仿宋" w:cs="仿宋"/>
          <w:sz w:val="32"/>
          <w:szCs w:val="32"/>
        </w:rPr>
        <w:t>履职问题，应当在规定的时限内调查核实，依法处理并反馈投诉人。</w:t>
      </w:r>
    </w:p>
    <w:p w14:paraId="3276A3C6">
      <w:pPr>
        <w:ind w:firstLine="640" w:firstLineChars="200"/>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五</w:t>
      </w:r>
      <w:r>
        <w:rPr>
          <w:rFonts w:hint="eastAsia" w:ascii="黑体" w:hAnsi="黑体" w:eastAsia="黑体" w:cs="黑体"/>
          <w:sz w:val="32"/>
          <w:szCs w:val="32"/>
        </w:rPr>
        <w:t>条</w:t>
      </w:r>
      <w:r>
        <w:rPr>
          <w:rFonts w:hint="eastAsia" w:ascii="仿宋" w:hAnsi="仿宋" w:eastAsia="仿宋" w:cs="仿宋"/>
          <w:sz w:val="32"/>
          <w:szCs w:val="32"/>
        </w:rPr>
        <w:t>　将</w:t>
      </w:r>
      <w:r>
        <w:rPr>
          <w:rFonts w:hint="eastAsia" w:ascii="仿宋" w:hAnsi="仿宋" w:eastAsia="仿宋" w:cs="仿宋"/>
          <w:sz w:val="32"/>
          <w:szCs w:val="32"/>
          <w:lang w:eastAsia="zh-CN"/>
        </w:rPr>
        <w:t>协管员</w:t>
      </w:r>
      <w:r>
        <w:rPr>
          <w:rFonts w:hint="eastAsia" w:ascii="仿宋" w:hAnsi="仿宋" w:eastAsia="仿宋" w:cs="仿宋"/>
          <w:sz w:val="32"/>
          <w:szCs w:val="32"/>
        </w:rPr>
        <w:t>证件佩戴、编号管理、着装规范、培训考核等情况纳入市、县（市、区）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园区</w:t>
      </w:r>
      <w:r>
        <w:rPr>
          <w:rFonts w:hint="eastAsia" w:ascii="仿宋" w:hAnsi="仿宋" w:eastAsia="仿宋" w:cs="仿宋"/>
          <w:sz w:val="32"/>
          <w:szCs w:val="32"/>
        </w:rPr>
        <w:t>城市管理部门执法监督检查范围，对检查发现的问题在相应范</w:t>
      </w:r>
      <w:r>
        <w:rPr>
          <w:rFonts w:hint="eastAsia" w:ascii="仿宋" w:hAnsi="仿宋" w:eastAsia="仿宋" w:cs="仿宋"/>
          <w:sz w:val="32"/>
          <w:szCs w:val="32"/>
          <w:lang w:eastAsia="zh-CN"/>
        </w:rPr>
        <w:t>围内</w:t>
      </w:r>
      <w:r>
        <w:rPr>
          <w:rFonts w:hint="eastAsia" w:ascii="仿宋" w:hAnsi="仿宋" w:eastAsia="仿宋" w:cs="仿宋"/>
          <w:sz w:val="32"/>
          <w:szCs w:val="32"/>
        </w:rPr>
        <w:t>予以通报并责令改正。</w:t>
      </w:r>
    </w:p>
    <w:p w14:paraId="3A7293AB">
      <w:pPr>
        <w:ind w:firstLine="640" w:firstLineChars="200"/>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六</w:t>
      </w:r>
      <w:r>
        <w:rPr>
          <w:rFonts w:hint="eastAsia" w:ascii="黑体" w:hAnsi="黑体" w:eastAsia="黑体" w:cs="黑体"/>
          <w:sz w:val="32"/>
          <w:szCs w:val="32"/>
        </w:rPr>
        <w:t>条</w:t>
      </w:r>
      <w:r>
        <w:rPr>
          <w:rFonts w:hint="eastAsia" w:ascii="仿宋" w:hAnsi="仿宋" w:eastAsia="仿宋" w:cs="仿宋"/>
          <w:sz w:val="32"/>
          <w:szCs w:val="32"/>
        </w:rPr>
        <w:t>　</w:t>
      </w:r>
      <w:r>
        <w:rPr>
          <w:rFonts w:hint="eastAsia" w:ascii="仿宋" w:hAnsi="仿宋" w:eastAsia="仿宋" w:cs="仿宋"/>
          <w:sz w:val="32"/>
          <w:szCs w:val="32"/>
          <w:lang w:eastAsia="zh-CN"/>
        </w:rPr>
        <w:t>协管员</w:t>
      </w:r>
      <w:r>
        <w:rPr>
          <w:rFonts w:hint="eastAsia" w:ascii="仿宋" w:hAnsi="仿宋" w:eastAsia="仿宋" w:cs="仿宋"/>
          <w:sz w:val="32"/>
          <w:szCs w:val="32"/>
        </w:rPr>
        <w:t>违反有关</w:t>
      </w:r>
      <w:r>
        <w:rPr>
          <w:rFonts w:hint="eastAsia" w:ascii="仿宋" w:hAnsi="仿宋" w:eastAsia="仿宋" w:cs="仿宋"/>
          <w:sz w:val="32"/>
          <w:szCs w:val="32"/>
          <w:lang w:eastAsia="zh-CN"/>
        </w:rPr>
        <w:t>法律法规</w:t>
      </w:r>
      <w:r>
        <w:rPr>
          <w:rFonts w:hint="eastAsia" w:ascii="仿宋" w:hAnsi="仿宋" w:eastAsia="仿宋" w:cs="仿宋"/>
          <w:sz w:val="32"/>
          <w:szCs w:val="32"/>
        </w:rPr>
        <w:t>、规章以及工作规定和纪律要求的，视情节给予批评教育、责令改正等处理；情节严重的，依法解除劳动合同或退回劳务派遣；违法犯罪的，移送司法机关依法追究刑事责任。</w:t>
      </w:r>
    </w:p>
    <w:p w14:paraId="1A2802DE">
      <w:pPr>
        <w:rPr>
          <w:rFonts w:hint="eastAsia" w:ascii="仿宋" w:hAnsi="仿宋" w:eastAsia="仿宋" w:cs="仿宋"/>
          <w:sz w:val="32"/>
          <w:szCs w:val="32"/>
        </w:rPr>
      </w:pPr>
    </w:p>
    <w:p w14:paraId="36593434">
      <w:pPr>
        <w:jc w:val="center"/>
        <w:rPr>
          <w:rFonts w:hint="eastAsia" w:ascii="黑体" w:hAnsi="黑体" w:eastAsia="黑体" w:cs="黑体"/>
          <w:sz w:val="32"/>
          <w:szCs w:val="32"/>
        </w:rPr>
      </w:pPr>
      <w:r>
        <w:rPr>
          <w:rFonts w:hint="eastAsia" w:ascii="黑体" w:hAnsi="黑体" w:eastAsia="黑体" w:cs="黑体"/>
          <w:sz w:val="32"/>
          <w:szCs w:val="32"/>
        </w:rPr>
        <w:t>第五章　附则</w:t>
      </w:r>
    </w:p>
    <w:p w14:paraId="2FE7CB4C">
      <w:pPr>
        <w:rPr>
          <w:rFonts w:hint="eastAsia" w:ascii="仿宋" w:hAnsi="仿宋" w:eastAsia="仿宋" w:cs="仿宋"/>
          <w:sz w:val="32"/>
          <w:szCs w:val="32"/>
        </w:rPr>
      </w:pPr>
    </w:p>
    <w:p w14:paraId="18060C43">
      <w:pPr>
        <w:ind w:firstLine="640" w:firstLineChars="200"/>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七</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 w:hAnsi="仿宋" w:eastAsia="仿宋" w:cs="仿宋"/>
          <w:sz w:val="32"/>
          <w:szCs w:val="32"/>
        </w:rPr>
        <w:t>各县（市、区）城市管理执法主管部门可以根据本办法制定实施细则。</w:t>
      </w:r>
    </w:p>
    <w:p w14:paraId="39C26C66">
      <w:pPr>
        <w:ind w:firstLine="640" w:firstLineChars="200"/>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八</w:t>
      </w:r>
      <w:r>
        <w:rPr>
          <w:rFonts w:hint="eastAsia" w:ascii="黑体" w:hAnsi="黑体" w:eastAsia="黑体" w:cs="黑体"/>
          <w:sz w:val="32"/>
          <w:szCs w:val="32"/>
        </w:rPr>
        <w:t>条</w:t>
      </w:r>
      <w:r>
        <w:rPr>
          <w:rFonts w:hint="eastAsia" w:ascii="仿宋" w:hAnsi="仿宋" w:eastAsia="仿宋" w:cs="仿宋"/>
          <w:sz w:val="32"/>
          <w:szCs w:val="32"/>
        </w:rPr>
        <w:t>　本办法由景德镇市城市管理局负责解释。</w:t>
      </w:r>
    </w:p>
    <w:p w14:paraId="0BCCAD13">
      <w:pPr>
        <w:ind w:firstLine="640" w:firstLineChars="200"/>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九</w:t>
      </w:r>
      <w:r>
        <w:rPr>
          <w:rFonts w:hint="eastAsia" w:ascii="黑体" w:hAnsi="黑体" w:eastAsia="黑体" w:cs="黑体"/>
          <w:sz w:val="32"/>
          <w:szCs w:val="32"/>
        </w:rPr>
        <w:t>条</w:t>
      </w:r>
      <w:r>
        <w:rPr>
          <w:rFonts w:hint="eastAsia" w:ascii="仿宋" w:hAnsi="仿宋" w:eastAsia="仿宋" w:cs="仿宋"/>
          <w:sz w:val="32"/>
          <w:szCs w:val="32"/>
        </w:rPr>
        <w:t>　本办法自2026年　月　日起施行。</w:t>
      </w:r>
    </w:p>
    <w:p w14:paraId="5B6E1726"/>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383D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D34384">
                          <w:pPr>
                            <w:pStyle w:val="4"/>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D34384">
                    <w:pPr>
                      <w:pStyle w:val="4"/>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D5450F"/>
    <w:rsid w:val="73D54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eastAsia="仿宋_GB2312"/>
      <w:sz w:val="32"/>
    </w:rPr>
  </w:style>
  <w:style w:type="paragraph" w:customStyle="1" w:styleId="3">
    <w:name w:val="Quote"/>
    <w:basedOn w:val="1"/>
    <w:next w:val="1"/>
    <w:qFormat/>
    <w:uiPriority w:val="0"/>
    <w:pPr>
      <w:wordWrap w:val="0"/>
      <w:spacing w:before="200" w:after="160" w:line="240" w:lineRule="auto"/>
      <w:ind w:left="864" w:right="864"/>
      <w:jc w:val="center"/>
    </w:pPr>
    <w:rPr>
      <w:rFonts w:ascii="Calibri" w:hAnsi="Calibri" w:eastAsia="宋体" w:cs="Times New Roman"/>
      <w:i/>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2026-08-13T07:30:00Z</dcterms:created>
  <dc:creator>程元亮</dc:creator>
  <cp:lastModifiedBy>程元亮</cp:lastModifiedBy>
  <dcterms:modified xsi:type="dcterms:W3CDTF">2026-08-13T07:31:34Z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75B904860FAB487894236D46B0168F45_11</vt:lpwstr>
  </property>
  <property fmtid="{D5CDD505-2E9C-101B-9397-08002B2CF9AE}" pid="4" name="KSOTemplateDocerSaveRecord">
    <vt:lpwstr>eyJoZGlkIjoiMjdmYmFiYmIyYTI1ZWQwZjMyZWIxY2E1ODQ0OWRiOTQiLCJ1c2VySWQiOiIyMjE4NTk5MCJ9</vt:lpwstr>
  </property>
</Properties>
</file>